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461553" w:displacedByCustomXml="next"/>
    <w:bookmarkStart w:id="1" w:name="_Toc34924315" w:displacedByCustomXml="next"/>
    <w:bookmarkStart w:id="2" w:name="_Hlk102053648" w:displacedByCustomXml="next"/>
    <w:sdt>
      <w:sdtPr>
        <w:alias w:val="Title"/>
        <w:tag w:val=""/>
        <w:id w:val="-702250857"/>
        <w:placeholder>
          <w:docPart w:val="CC9562F5B2D545A9A9349728C0BA165F"/>
        </w:placeholder>
        <w:dataBinding w:prefixMappings="xmlns:ns0='http://purl.org/dc/elements/1.1/' xmlns:ns1='http://schemas.openxmlformats.org/package/2006/metadata/core-properties' " w:xpath="/ns1:coreProperties[1]/ns0:title[1]" w:storeItemID="{6C3C8BC8-F283-45AE-878A-BAB7291924A1}"/>
        <w:text/>
      </w:sdtPr>
      <w:sdtEndPr/>
      <w:sdtContent>
        <w:p w14:paraId="3E474841" w14:textId="486EA44E" w:rsidR="005D073E" w:rsidRPr="005D073E" w:rsidRDefault="000B65B4" w:rsidP="005D073E">
          <w:pPr>
            <w:pStyle w:val="Title"/>
          </w:pPr>
          <w:r>
            <w:t xml:space="preserve">Monthly </w:t>
          </w:r>
          <w:r w:rsidR="00A472F1">
            <w:t xml:space="preserve">Market </w:t>
          </w:r>
          <w:r>
            <w:t>Update</w:t>
          </w:r>
        </w:p>
      </w:sdtContent>
    </w:sdt>
    <w:p w14:paraId="17D93B6C" w14:textId="69A751C4" w:rsidR="00A472F1" w:rsidRPr="00A472F1" w:rsidRDefault="00171E18" w:rsidP="00587045">
      <w:pPr>
        <w:pStyle w:val="Subtitle"/>
      </w:pPr>
      <w:r>
        <w:t>April</w:t>
      </w:r>
      <w:r w:rsidR="00A472F1">
        <w:t xml:space="preserve"> 202</w:t>
      </w:r>
      <w:r w:rsidR="003327B3">
        <w:t>2</w:t>
      </w:r>
    </w:p>
    <w:p w14:paraId="33FA3A36" w14:textId="77777777" w:rsidR="00A472F1" w:rsidRPr="00C3477C" w:rsidRDefault="00A472F1" w:rsidP="00A472F1">
      <w:pPr>
        <w:pStyle w:val="BodyText"/>
        <w:spacing w:line="300" w:lineRule="auto"/>
        <w:ind w:right="731"/>
        <w:jc w:val="both"/>
        <w:rPr>
          <w:b/>
          <w:bCs/>
          <w:color w:val="1ED2E6" w:themeColor="accent1"/>
          <w:szCs w:val="22"/>
          <w:lang w:val="en-US"/>
        </w:rPr>
      </w:pPr>
      <w:r w:rsidRPr="00C3477C">
        <w:rPr>
          <w:b/>
          <w:bCs/>
          <w:color w:val="1ED2E6" w:themeColor="accent1"/>
        </w:rPr>
        <w:t>How the different asset classes have fared:</w:t>
      </w:r>
    </w:p>
    <w:tbl>
      <w:tblPr>
        <w:tblStyle w:val="CATable"/>
        <w:tblpPr w:leftFromText="180" w:rightFromText="180" w:vertAnchor="text" w:horzAnchor="margin" w:tblpY="616"/>
        <w:tblW w:w="10210" w:type="dxa"/>
        <w:tblLayout w:type="fixed"/>
        <w:tblLook w:val="01E0" w:firstRow="1" w:lastRow="1" w:firstColumn="1" w:lastColumn="1" w:noHBand="0" w:noVBand="0"/>
      </w:tblPr>
      <w:tblGrid>
        <w:gridCol w:w="3402"/>
        <w:gridCol w:w="851"/>
        <w:gridCol w:w="851"/>
        <w:gridCol w:w="851"/>
        <w:gridCol w:w="851"/>
        <w:gridCol w:w="851"/>
        <w:gridCol w:w="851"/>
        <w:gridCol w:w="851"/>
        <w:gridCol w:w="851"/>
      </w:tblGrid>
      <w:tr w:rsidR="00C3477C" w14:paraId="72E6E782" w14:textId="77777777" w:rsidTr="00C3477C">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402" w:type="dxa"/>
          </w:tcPr>
          <w:p w14:paraId="0AF7AB06" w14:textId="77777777" w:rsidR="00C3477C" w:rsidRPr="0051113D" w:rsidRDefault="00C3477C" w:rsidP="00C3477C">
            <w:pPr>
              <w:pStyle w:val="TableParagraph"/>
              <w:spacing w:before="3"/>
              <w:ind w:right="0"/>
              <w:jc w:val="left"/>
              <w:rPr>
                <w:b/>
                <w:bCs/>
                <w:sz w:val="26"/>
              </w:rPr>
            </w:pPr>
          </w:p>
          <w:p w14:paraId="5A68CF0F" w14:textId="77777777" w:rsidR="00C3477C" w:rsidRPr="0051113D" w:rsidRDefault="00C3477C" w:rsidP="00C3477C">
            <w:pPr>
              <w:pStyle w:val="TableParagraph"/>
              <w:spacing w:before="0"/>
              <w:ind w:left="79" w:right="0"/>
              <w:jc w:val="left"/>
              <w:rPr>
                <w:b/>
                <w:bCs/>
                <w:sz w:val="18"/>
              </w:rPr>
            </w:pPr>
            <w:r w:rsidRPr="0051113D">
              <w:rPr>
                <w:b/>
                <w:bCs/>
                <w:color w:val="FFFFFF"/>
                <w:sz w:val="18"/>
              </w:rPr>
              <w:t>Asset Class</w:t>
            </w:r>
          </w:p>
        </w:tc>
        <w:tc>
          <w:tcPr>
            <w:tcW w:w="851" w:type="dxa"/>
            <w:hideMark/>
          </w:tcPr>
          <w:p w14:paraId="01DC500A" w14:textId="77777777" w:rsidR="00C3477C" w:rsidRPr="0051113D" w:rsidRDefault="00C3477C" w:rsidP="00C3477C">
            <w:pPr>
              <w:pStyle w:val="TableParagraph"/>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10</w:t>
            </w:r>
            <w:r w:rsidRPr="0051113D">
              <w:rPr>
                <w:b/>
                <w:bCs/>
                <w:color w:val="FFFFFF"/>
                <w:spacing w:val="-5"/>
                <w:sz w:val="18"/>
              </w:rPr>
              <w:t xml:space="preserve"> </w:t>
            </w:r>
            <w:r w:rsidRPr="0051113D">
              <w:rPr>
                <w:b/>
                <w:bCs/>
                <w:color w:val="FFFFFF"/>
                <w:sz w:val="18"/>
              </w:rPr>
              <w:t>Yr</w:t>
            </w:r>
          </w:p>
          <w:p w14:paraId="7BF73E16" w14:textId="77777777" w:rsidR="00C3477C" w:rsidRPr="0051113D" w:rsidRDefault="00C3477C" w:rsidP="00C3477C">
            <w:pPr>
              <w:pStyle w:val="TableParagraph"/>
              <w:spacing w:before="53"/>
              <w:ind w:right="0"/>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5715C383" w14:textId="77777777" w:rsidR="00C3477C" w:rsidRPr="0051113D" w:rsidRDefault="00C3477C" w:rsidP="00C3477C">
            <w:pPr>
              <w:pStyle w:val="TableParagraph"/>
              <w:ind w:left="-12" w:right="6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5</w:t>
            </w:r>
            <w:r w:rsidRPr="0051113D">
              <w:rPr>
                <w:b/>
                <w:bCs/>
                <w:color w:val="FFFFFF"/>
                <w:spacing w:val="-4"/>
                <w:sz w:val="18"/>
              </w:rPr>
              <w:t xml:space="preserve"> </w:t>
            </w:r>
            <w:r w:rsidRPr="0051113D">
              <w:rPr>
                <w:b/>
                <w:bCs/>
                <w:color w:val="FFFFFF"/>
                <w:sz w:val="18"/>
              </w:rPr>
              <w:t>Yr</w:t>
            </w:r>
          </w:p>
          <w:p w14:paraId="78FA4A2F"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34FCE5DC" w14:textId="77777777" w:rsidR="00C3477C" w:rsidRPr="0051113D" w:rsidRDefault="00C3477C" w:rsidP="00C3477C">
            <w:pPr>
              <w:pStyle w:val="TableParagraph"/>
              <w:ind w:left="-1"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w:t>
            </w:r>
            <w:r w:rsidRPr="0051113D">
              <w:rPr>
                <w:b/>
                <w:bCs/>
                <w:color w:val="FFFFFF"/>
                <w:spacing w:val="-4"/>
                <w:sz w:val="18"/>
              </w:rPr>
              <w:t xml:space="preserve"> </w:t>
            </w:r>
            <w:r w:rsidRPr="0051113D">
              <w:rPr>
                <w:b/>
                <w:bCs/>
                <w:color w:val="FFFFFF"/>
                <w:sz w:val="18"/>
              </w:rPr>
              <w:t>Yr</w:t>
            </w:r>
          </w:p>
          <w:p w14:paraId="650AFB44"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71565171" w14:textId="77777777" w:rsidR="00C3477C" w:rsidRPr="0051113D" w:rsidRDefault="00C3477C" w:rsidP="00C3477C">
            <w:pPr>
              <w:pStyle w:val="TableParagraph"/>
              <w:ind w:left="-6"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w:t>
            </w:r>
            <w:r w:rsidRPr="0051113D">
              <w:rPr>
                <w:b/>
                <w:bCs/>
                <w:color w:val="FFFFFF"/>
                <w:spacing w:val="-4"/>
                <w:sz w:val="18"/>
              </w:rPr>
              <w:t xml:space="preserve"> </w:t>
            </w:r>
            <w:r w:rsidRPr="0051113D">
              <w:rPr>
                <w:b/>
                <w:bCs/>
                <w:color w:val="FFFFFF"/>
                <w:sz w:val="18"/>
              </w:rPr>
              <w:t>Yr</w:t>
            </w:r>
          </w:p>
          <w:p w14:paraId="177F51EA" w14:textId="77777777" w:rsidR="00C3477C" w:rsidRPr="0051113D" w:rsidRDefault="00C3477C" w:rsidP="00C3477C">
            <w:pPr>
              <w:pStyle w:val="TableParagraph"/>
              <w:spacing w:before="53"/>
              <w:ind w:right="6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r w:rsidRPr="0051113D">
              <w:rPr>
                <w:b/>
                <w:bCs/>
                <w:color w:val="FFFFFF"/>
                <w:spacing w:val="-5"/>
                <w:sz w:val="18"/>
              </w:rPr>
              <w:t xml:space="preserve"> </w:t>
            </w:r>
            <w:r w:rsidRPr="0051113D">
              <w:rPr>
                <w:b/>
                <w:bCs/>
                <w:color w:val="FFFFFF"/>
                <w:sz w:val="18"/>
              </w:rPr>
              <w:t>p.a.</w:t>
            </w:r>
          </w:p>
        </w:tc>
        <w:tc>
          <w:tcPr>
            <w:tcW w:w="851" w:type="dxa"/>
            <w:hideMark/>
          </w:tcPr>
          <w:p w14:paraId="0A764D36" w14:textId="77777777" w:rsidR="00C3477C" w:rsidRPr="0051113D" w:rsidRDefault="00C3477C" w:rsidP="00C3477C">
            <w:pPr>
              <w:pStyle w:val="TableParagraph"/>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YTD</w:t>
            </w:r>
          </w:p>
          <w:p w14:paraId="777CC3DD" w14:textId="77777777" w:rsidR="00C3477C" w:rsidRPr="0051113D" w:rsidRDefault="00C3477C" w:rsidP="00C3477C">
            <w:pPr>
              <w:pStyle w:val="TableParagraph"/>
              <w:spacing w:before="53"/>
              <w:ind w:right="81"/>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0872FEC8"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6 Mth</w:t>
            </w:r>
          </w:p>
          <w:p w14:paraId="3EA4FE1F"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5AB5BF54" w14:textId="77777777" w:rsidR="00C3477C" w:rsidRPr="0051113D" w:rsidRDefault="00C3477C" w:rsidP="00C3477C">
            <w:pPr>
              <w:pStyle w:val="TableParagraph"/>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3 Mth</w:t>
            </w:r>
          </w:p>
          <w:p w14:paraId="0979F214" w14:textId="77777777" w:rsidR="00C3477C" w:rsidRPr="0051113D" w:rsidRDefault="00C3477C" w:rsidP="00C3477C">
            <w:pPr>
              <w:pStyle w:val="TableParagraph"/>
              <w:spacing w:before="53"/>
              <w:ind w:right="82"/>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c>
          <w:tcPr>
            <w:tcW w:w="851" w:type="dxa"/>
            <w:hideMark/>
          </w:tcPr>
          <w:p w14:paraId="2648A6B5" w14:textId="77777777" w:rsidR="00C3477C" w:rsidRPr="0051113D" w:rsidRDefault="00C3477C" w:rsidP="00C3477C">
            <w:pPr>
              <w:pStyle w:val="TableParagraph"/>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1 Mth</w:t>
            </w:r>
          </w:p>
          <w:p w14:paraId="4C30457F" w14:textId="77777777" w:rsidR="00C3477C" w:rsidRPr="0051113D" w:rsidRDefault="00C3477C" w:rsidP="00C3477C">
            <w:pPr>
              <w:pStyle w:val="TableParagraph"/>
              <w:spacing w:before="53"/>
              <w:ind w:right="83"/>
              <w:jc w:val="center"/>
              <w:cnfStyle w:val="100000000000" w:firstRow="1" w:lastRow="0" w:firstColumn="0" w:lastColumn="0" w:oddVBand="0" w:evenVBand="0" w:oddHBand="0" w:evenHBand="0" w:firstRowFirstColumn="0" w:firstRowLastColumn="0" w:lastRowFirstColumn="0" w:lastRowLastColumn="0"/>
              <w:rPr>
                <w:b/>
                <w:bCs/>
                <w:sz w:val="18"/>
              </w:rPr>
            </w:pPr>
            <w:r w:rsidRPr="0051113D">
              <w:rPr>
                <w:b/>
                <w:bCs/>
                <w:color w:val="FFFFFF"/>
                <w:sz w:val="18"/>
              </w:rPr>
              <w:t>%</w:t>
            </w:r>
          </w:p>
        </w:tc>
      </w:tr>
      <w:tr w:rsidR="00857E03" w14:paraId="5B1FD51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F4C6648" w14:textId="77777777" w:rsidR="00857E03" w:rsidRDefault="00857E03" w:rsidP="00857E03">
            <w:pPr>
              <w:pStyle w:val="TableParagraph"/>
              <w:tabs>
                <w:tab w:val="right" w:pos="3397"/>
              </w:tabs>
              <w:ind w:left="79" w:right="0"/>
              <w:jc w:val="left"/>
              <w:rPr>
                <w:sz w:val="10"/>
              </w:rPr>
            </w:pPr>
            <w:r>
              <w:rPr>
                <w:sz w:val="18"/>
              </w:rPr>
              <w:t>Cash</w:t>
            </w:r>
            <w:r>
              <w:rPr>
                <w:position w:val="6"/>
                <w:sz w:val="10"/>
              </w:rPr>
              <w:t>1</w:t>
            </w:r>
            <w:r>
              <w:rPr>
                <w:position w:val="6"/>
                <w:sz w:val="10"/>
              </w:rPr>
              <w:tab/>
            </w:r>
          </w:p>
        </w:tc>
        <w:tc>
          <w:tcPr>
            <w:tcW w:w="851" w:type="dxa"/>
            <w:vAlign w:val="bottom"/>
            <w:hideMark/>
          </w:tcPr>
          <w:p w14:paraId="50FC9BF7" w14:textId="36B5743F"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1.79</w:t>
            </w:r>
          </w:p>
        </w:tc>
        <w:tc>
          <w:tcPr>
            <w:tcW w:w="851" w:type="dxa"/>
            <w:vAlign w:val="bottom"/>
            <w:hideMark/>
          </w:tcPr>
          <w:p w14:paraId="05F83B56" w14:textId="35AD8606"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0.99</w:t>
            </w:r>
          </w:p>
        </w:tc>
        <w:tc>
          <w:tcPr>
            <w:tcW w:w="851" w:type="dxa"/>
            <w:vAlign w:val="bottom"/>
            <w:hideMark/>
          </w:tcPr>
          <w:p w14:paraId="1F08F53C" w14:textId="322924FA"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0.40</w:t>
            </w:r>
          </w:p>
        </w:tc>
        <w:tc>
          <w:tcPr>
            <w:tcW w:w="851" w:type="dxa"/>
            <w:vAlign w:val="bottom"/>
            <w:hideMark/>
          </w:tcPr>
          <w:p w14:paraId="35B4D1F8" w14:textId="0F31DB7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0.02</w:t>
            </w:r>
          </w:p>
        </w:tc>
        <w:tc>
          <w:tcPr>
            <w:tcW w:w="851" w:type="dxa"/>
            <w:vAlign w:val="bottom"/>
            <w:hideMark/>
          </w:tcPr>
          <w:p w14:paraId="74E7E265" w14:textId="283EE4F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0.00</w:t>
            </w:r>
          </w:p>
        </w:tc>
        <w:tc>
          <w:tcPr>
            <w:tcW w:w="851" w:type="dxa"/>
            <w:vAlign w:val="bottom"/>
            <w:hideMark/>
          </w:tcPr>
          <w:p w14:paraId="7EE52B95" w14:textId="070DBC5A"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0.01</w:t>
            </w:r>
          </w:p>
        </w:tc>
        <w:tc>
          <w:tcPr>
            <w:tcW w:w="851" w:type="dxa"/>
            <w:vAlign w:val="bottom"/>
            <w:hideMark/>
          </w:tcPr>
          <w:p w14:paraId="38C5ECBD" w14:textId="496AE8B9"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-0.01</w:t>
            </w:r>
          </w:p>
        </w:tc>
        <w:tc>
          <w:tcPr>
            <w:tcW w:w="851" w:type="dxa"/>
            <w:vAlign w:val="bottom"/>
            <w:hideMark/>
          </w:tcPr>
          <w:p w14:paraId="1C17E102" w14:textId="2A405CBD"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-0.02</w:t>
            </w:r>
          </w:p>
        </w:tc>
      </w:tr>
      <w:tr w:rsidR="00857E03" w14:paraId="2762942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6F3F3C4E" w14:textId="77777777" w:rsidR="00857E03" w:rsidRDefault="00857E03" w:rsidP="00857E03">
            <w:pPr>
              <w:pStyle w:val="TableParagraph"/>
              <w:ind w:left="79" w:right="0"/>
              <w:jc w:val="left"/>
              <w:rPr>
                <w:sz w:val="10"/>
              </w:rPr>
            </w:pPr>
            <w:r>
              <w:rPr>
                <w:sz w:val="18"/>
              </w:rPr>
              <w:t>Australian Bonds</w:t>
            </w:r>
            <w:r>
              <w:rPr>
                <w:position w:val="6"/>
                <w:sz w:val="10"/>
              </w:rPr>
              <w:t>2</w:t>
            </w:r>
          </w:p>
        </w:tc>
        <w:tc>
          <w:tcPr>
            <w:tcW w:w="851" w:type="dxa"/>
            <w:vAlign w:val="bottom"/>
            <w:hideMark/>
          </w:tcPr>
          <w:p w14:paraId="67F971D2" w14:textId="66EC5C62"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3.12</w:t>
            </w:r>
          </w:p>
        </w:tc>
        <w:tc>
          <w:tcPr>
            <w:tcW w:w="851" w:type="dxa"/>
            <w:vAlign w:val="bottom"/>
            <w:hideMark/>
          </w:tcPr>
          <w:p w14:paraId="67907E4C" w14:textId="7E569453"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1.40</w:t>
            </w:r>
          </w:p>
        </w:tc>
        <w:tc>
          <w:tcPr>
            <w:tcW w:w="851" w:type="dxa"/>
            <w:vAlign w:val="bottom"/>
            <w:hideMark/>
          </w:tcPr>
          <w:p w14:paraId="2D4A10DD" w14:textId="43C8F249"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-0.91</w:t>
            </w:r>
          </w:p>
        </w:tc>
        <w:tc>
          <w:tcPr>
            <w:tcW w:w="851" w:type="dxa"/>
            <w:vAlign w:val="bottom"/>
            <w:hideMark/>
          </w:tcPr>
          <w:p w14:paraId="0D75AD4E" w14:textId="1B702781"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-7.47</w:t>
            </w:r>
          </w:p>
        </w:tc>
        <w:tc>
          <w:tcPr>
            <w:tcW w:w="851" w:type="dxa"/>
            <w:vAlign w:val="bottom"/>
            <w:hideMark/>
          </w:tcPr>
          <w:p w14:paraId="76863398" w14:textId="279B443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-7.28</w:t>
            </w:r>
          </w:p>
        </w:tc>
        <w:tc>
          <w:tcPr>
            <w:tcW w:w="851" w:type="dxa"/>
            <w:vAlign w:val="bottom"/>
            <w:hideMark/>
          </w:tcPr>
          <w:p w14:paraId="15763925" w14:textId="0CCE8143"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-5.27</w:t>
            </w:r>
          </w:p>
        </w:tc>
        <w:tc>
          <w:tcPr>
            <w:tcW w:w="851" w:type="dxa"/>
            <w:vAlign w:val="bottom"/>
            <w:hideMark/>
          </w:tcPr>
          <w:p w14:paraId="737AFBB5" w14:textId="14EB74F4"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-6.33</w:t>
            </w:r>
          </w:p>
        </w:tc>
        <w:tc>
          <w:tcPr>
            <w:tcW w:w="851" w:type="dxa"/>
            <w:vAlign w:val="bottom"/>
            <w:hideMark/>
          </w:tcPr>
          <w:p w14:paraId="50174298" w14:textId="1C291AB3"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-1.49</w:t>
            </w:r>
          </w:p>
        </w:tc>
      </w:tr>
      <w:tr w:rsidR="00857E03" w14:paraId="1FB707BD"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0BDAEC06" w14:textId="77777777" w:rsidR="00857E03" w:rsidRDefault="00857E03" w:rsidP="00857E03">
            <w:pPr>
              <w:pStyle w:val="TableParagraph"/>
              <w:ind w:left="79" w:right="0"/>
              <w:jc w:val="left"/>
              <w:rPr>
                <w:sz w:val="10"/>
              </w:rPr>
            </w:pPr>
            <w:r>
              <w:rPr>
                <w:sz w:val="18"/>
              </w:rPr>
              <w:t>International Bonds</w:t>
            </w:r>
            <w:r>
              <w:rPr>
                <w:position w:val="6"/>
                <w:sz w:val="10"/>
              </w:rPr>
              <w:t>3</w:t>
            </w:r>
          </w:p>
        </w:tc>
        <w:tc>
          <w:tcPr>
            <w:tcW w:w="851" w:type="dxa"/>
            <w:vAlign w:val="bottom"/>
            <w:hideMark/>
          </w:tcPr>
          <w:p w14:paraId="689D50B5" w14:textId="31D71307"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3.47</w:t>
            </w:r>
          </w:p>
        </w:tc>
        <w:tc>
          <w:tcPr>
            <w:tcW w:w="851" w:type="dxa"/>
            <w:vAlign w:val="bottom"/>
            <w:hideMark/>
          </w:tcPr>
          <w:p w14:paraId="762E283C" w14:textId="13E9A00A"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1.24</w:t>
            </w:r>
          </w:p>
        </w:tc>
        <w:tc>
          <w:tcPr>
            <w:tcW w:w="851" w:type="dxa"/>
            <w:vAlign w:val="bottom"/>
            <w:hideMark/>
          </w:tcPr>
          <w:p w14:paraId="63CA88FF" w14:textId="0A65534F"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-0.14</w:t>
            </w:r>
          </w:p>
        </w:tc>
        <w:tc>
          <w:tcPr>
            <w:tcW w:w="851" w:type="dxa"/>
            <w:vAlign w:val="bottom"/>
            <w:hideMark/>
          </w:tcPr>
          <w:p w14:paraId="6BF67A92" w14:textId="7ED2C00C"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-7.00</w:t>
            </w:r>
          </w:p>
        </w:tc>
        <w:tc>
          <w:tcPr>
            <w:tcW w:w="851" w:type="dxa"/>
            <w:vAlign w:val="bottom"/>
            <w:hideMark/>
          </w:tcPr>
          <w:p w14:paraId="69C92E5E" w14:textId="0C9BC6B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-7.72</w:t>
            </w:r>
          </w:p>
        </w:tc>
        <w:tc>
          <w:tcPr>
            <w:tcW w:w="851" w:type="dxa"/>
            <w:vAlign w:val="bottom"/>
            <w:hideMark/>
          </w:tcPr>
          <w:p w14:paraId="6604CBC0" w14:textId="14D47CE1"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-7.45</w:t>
            </w:r>
          </w:p>
        </w:tc>
        <w:tc>
          <w:tcPr>
            <w:tcW w:w="851" w:type="dxa"/>
            <w:vAlign w:val="bottom"/>
            <w:hideMark/>
          </w:tcPr>
          <w:p w14:paraId="61096B66" w14:textId="1C499542"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-6.18</w:t>
            </w:r>
          </w:p>
        </w:tc>
        <w:tc>
          <w:tcPr>
            <w:tcW w:w="851" w:type="dxa"/>
            <w:vAlign w:val="bottom"/>
            <w:hideMark/>
          </w:tcPr>
          <w:p w14:paraId="416A226A" w14:textId="0518D70D"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-2.88</w:t>
            </w:r>
          </w:p>
        </w:tc>
      </w:tr>
      <w:tr w:rsidR="00857E03" w14:paraId="374DFB83"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BB09F39" w14:textId="77777777" w:rsidR="00857E03" w:rsidRDefault="00857E03" w:rsidP="00857E03">
            <w:pPr>
              <w:pStyle w:val="TableParagraph"/>
              <w:ind w:left="79" w:right="0"/>
              <w:jc w:val="left"/>
              <w:rPr>
                <w:sz w:val="10"/>
              </w:rPr>
            </w:pPr>
            <w:r>
              <w:rPr>
                <w:sz w:val="18"/>
              </w:rPr>
              <w:t>Australian Shares</w:t>
            </w:r>
            <w:r>
              <w:rPr>
                <w:position w:val="6"/>
                <w:sz w:val="10"/>
              </w:rPr>
              <w:t>4</w:t>
            </w:r>
          </w:p>
        </w:tc>
        <w:tc>
          <w:tcPr>
            <w:tcW w:w="851" w:type="dxa"/>
            <w:vAlign w:val="bottom"/>
            <w:hideMark/>
          </w:tcPr>
          <w:p w14:paraId="51D92513" w14:textId="5D32489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10.02</w:t>
            </w:r>
          </w:p>
        </w:tc>
        <w:tc>
          <w:tcPr>
            <w:tcW w:w="851" w:type="dxa"/>
            <w:vAlign w:val="bottom"/>
            <w:hideMark/>
          </w:tcPr>
          <w:p w14:paraId="12701BCD" w14:textId="45918A39"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9.47</w:t>
            </w:r>
          </w:p>
        </w:tc>
        <w:tc>
          <w:tcPr>
            <w:tcW w:w="851" w:type="dxa"/>
            <w:vAlign w:val="bottom"/>
            <w:hideMark/>
          </w:tcPr>
          <w:p w14:paraId="71E74F67" w14:textId="2787734A"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10.24</w:t>
            </w:r>
          </w:p>
        </w:tc>
        <w:tc>
          <w:tcPr>
            <w:tcW w:w="851" w:type="dxa"/>
            <w:vAlign w:val="bottom"/>
            <w:hideMark/>
          </w:tcPr>
          <w:p w14:paraId="51DE0AA4" w14:textId="5698876E"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10.22</w:t>
            </w:r>
          </w:p>
        </w:tc>
        <w:tc>
          <w:tcPr>
            <w:tcW w:w="851" w:type="dxa"/>
            <w:vAlign w:val="bottom"/>
            <w:hideMark/>
          </w:tcPr>
          <w:p w14:paraId="4E4B28E4" w14:textId="237697C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0.79</w:t>
            </w:r>
          </w:p>
        </w:tc>
        <w:tc>
          <w:tcPr>
            <w:tcW w:w="851" w:type="dxa"/>
            <w:vAlign w:val="bottom"/>
            <w:hideMark/>
          </w:tcPr>
          <w:p w14:paraId="346CA193" w14:textId="61EAC465"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3.14</w:t>
            </w:r>
          </w:p>
        </w:tc>
        <w:tc>
          <w:tcPr>
            <w:tcW w:w="851" w:type="dxa"/>
            <w:vAlign w:val="bottom"/>
            <w:hideMark/>
          </w:tcPr>
          <w:p w14:paraId="467F49B6" w14:textId="0F2B3B82"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7.87</w:t>
            </w:r>
          </w:p>
        </w:tc>
        <w:tc>
          <w:tcPr>
            <w:tcW w:w="851" w:type="dxa"/>
            <w:vAlign w:val="bottom"/>
            <w:hideMark/>
          </w:tcPr>
          <w:p w14:paraId="1C3BA5A2" w14:textId="15D94C4E"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-0.81</w:t>
            </w:r>
          </w:p>
        </w:tc>
      </w:tr>
      <w:tr w:rsidR="00857E03" w14:paraId="11D9526B"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B6AB41" w14:textId="77777777" w:rsidR="00857E03" w:rsidRDefault="00857E03" w:rsidP="00857E03">
            <w:pPr>
              <w:pStyle w:val="TableParagraph"/>
              <w:ind w:left="79" w:right="0"/>
              <w:jc w:val="left"/>
              <w:rPr>
                <w:sz w:val="10"/>
              </w:rPr>
            </w:pPr>
            <w:r>
              <w:rPr>
                <w:sz w:val="18"/>
              </w:rPr>
              <w:t>Int. Shares Unhedged</w:t>
            </w:r>
            <w:r>
              <w:rPr>
                <w:position w:val="6"/>
                <w:sz w:val="10"/>
              </w:rPr>
              <w:t>5</w:t>
            </w:r>
          </w:p>
        </w:tc>
        <w:tc>
          <w:tcPr>
            <w:tcW w:w="851" w:type="dxa"/>
            <w:vAlign w:val="bottom"/>
            <w:hideMark/>
          </w:tcPr>
          <w:p w14:paraId="0BD4AE37" w14:textId="5D91BC4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14.57</w:t>
            </w:r>
          </w:p>
        </w:tc>
        <w:tc>
          <w:tcPr>
            <w:tcW w:w="851" w:type="dxa"/>
            <w:vAlign w:val="bottom"/>
            <w:hideMark/>
          </w:tcPr>
          <w:p w14:paraId="792C2009" w14:textId="48EBD30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11.45</w:t>
            </w:r>
          </w:p>
        </w:tc>
        <w:tc>
          <w:tcPr>
            <w:tcW w:w="851" w:type="dxa"/>
            <w:vAlign w:val="bottom"/>
            <w:hideMark/>
          </w:tcPr>
          <w:p w14:paraId="2CD5F1FB" w14:textId="4EA2308F"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10.12</w:t>
            </w:r>
          </w:p>
        </w:tc>
        <w:tc>
          <w:tcPr>
            <w:tcW w:w="851" w:type="dxa"/>
            <w:vAlign w:val="bottom"/>
            <w:hideMark/>
          </w:tcPr>
          <w:p w14:paraId="26B0F5A3" w14:textId="568C2217"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4.70</w:t>
            </w:r>
          </w:p>
        </w:tc>
        <w:tc>
          <w:tcPr>
            <w:tcW w:w="851" w:type="dxa"/>
            <w:vAlign w:val="bottom"/>
            <w:hideMark/>
          </w:tcPr>
          <w:p w14:paraId="6DCC44AE" w14:textId="242EC96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-11.35</w:t>
            </w:r>
          </w:p>
        </w:tc>
        <w:tc>
          <w:tcPr>
            <w:tcW w:w="851" w:type="dxa"/>
            <w:vAlign w:val="bottom"/>
            <w:hideMark/>
          </w:tcPr>
          <w:p w14:paraId="5073B894" w14:textId="116B0A9E"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-6.52</w:t>
            </w:r>
          </w:p>
        </w:tc>
        <w:tc>
          <w:tcPr>
            <w:tcW w:w="851" w:type="dxa"/>
            <w:vAlign w:val="bottom"/>
            <w:hideMark/>
          </w:tcPr>
          <w:p w14:paraId="027CD8DD" w14:textId="07CFD484"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-9.31</w:t>
            </w:r>
          </w:p>
        </w:tc>
        <w:tc>
          <w:tcPr>
            <w:tcW w:w="851" w:type="dxa"/>
            <w:vAlign w:val="bottom"/>
            <w:hideMark/>
          </w:tcPr>
          <w:p w14:paraId="0A985AA0" w14:textId="0547F75D"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-3.23</w:t>
            </w:r>
          </w:p>
        </w:tc>
      </w:tr>
      <w:tr w:rsidR="00857E03" w14:paraId="51AF17FA"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593B965F" w14:textId="77777777" w:rsidR="00857E03" w:rsidRDefault="00857E03" w:rsidP="00857E03">
            <w:pPr>
              <w:pStyle w:val="TableParagraph"/>
              <w:ind w:left="79" w:right="0"/>
              <w:jc w:val="left"/>
              <w:rPr>
                <w:sz w:val="10"/>
              </w:rPr>
            </w:pPr>
            <w:r>
              <w:rPr>
                <w:sz w:val="18"/>
              </w:rPr>
              <w:t>Int. Shares Hedged</w:t>
            </w:r>
            <w:r>
              <w:rPr>
                <w:position w:val="6"/>
                <w:sz w:val="10"/>
              </w:rPr>
              <w:t>6</w:t>
            </w:r>
          </w:p>
        </w:tc>
        <w:tc>
          <w:tcPr>
            <w:tcW w:w="851" w:type="dxa"/>
            <w:vAlign w:val="bottom"/>
            <w:hideMark/>
          </w:tcPr>
          <w:p w14:paraId="5E049E5A" w14:textId="755F5E34"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12.04</w:t>
            </w:r>
          </w:p>
        </w:tc>
        <w:tc>
          <w:tcPr>
            <w:tcW w:w="851" w:type="dxa"/>
            <w:vAlign w:val="bottom"/>
            <w:hideMark/>
          </w:tcPr>
          <w:p w14:paraId="723BD123" w14:textId="369D1EC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9.69</w:t>
            </w:r>
          </w:p>
        </w:tc>
        <w:tc>
          <w:tcPr>
            <w:tcW w:w="851" w:type="dxa"/>
            <w:vAlign w:val="bottom"/>
            <w:hideMark/>
          </w:tcPr>
          <w:p w14:paraId="7BD321E0" w14:textId="165CDD52"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9.38</w:t>
            </w:r>
          </w:p>
        </w:tc>
        <w:tc>
          <w:tcPr>
            <w:tcW w:w="851" w:type="dxa"/>
            <w:vAlign w:val="bottom"/>
            <w:hideMark/>
          </w:tcPr>
          <w:p w14:paraId="6DC77972" w14:textId="2CF32C09"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-1.37</w:t>
            </w:r>
          </w:p>
        </w:tc>
        <w:tc>
          <w:tcPr>
            <w:tcW w:w="851" w:type="dxa"/>
            <w:vAlign w:val="bottom"/>
            <w:hideMark/>
          </w:tcPr>
          <w:p w14:paraId="188AF9FC" w14:textId="3012C3E8"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-12.09</w:t>
            </w:r>
          </w:p>
        </w:tc>
        <w:tc>
          <w:tcPr>
            <w:tcW w:w="851" w:type="dxa"/>
            <w:vAlign w:val="bottom"/>
            <w:hideMark/>
          </w:tcPr>
          <w:p w14:paraId="26A4FDDB" w14:textId="219562AB"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-10.02</w:t>
            </w:r>
          </w:p>
        </w:tc>
        <w:tc>
          <w:tcPr>
            <w:tcW w:w="851" w:type="dxa"/>
            <w:vAlign w:val="bottom"/>
            <w:hideMark/>
          </w:tcPr>
          <w:p w14:paraId="22AB9513" w14:textId="7338BC60"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-7.42</w:t>
            </w:r>
          </w:p>
        </w:tc>
        <w:tc>
          <w:tcPr>
            <w:tcW w:w="851" w:type="dxa"/>
            <w:vAlign w:val="bottom"/>
            <w:hideMark/>
          </w:tcPr>
          <w:p w14:paraId="2B82BD90" w14:textId="1EC2556B"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-7.50</w:t>
            </w:r>
          </w:p>
        </w:tc>
      </w:tr>
      <w:tr w:rsidR="00857E03" w14:paraId="326CDE2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37A36B" w14:textId="77777777" w:rsidR="00857E03" w:rsidRDefault="00857E03" w:rsidP="00857E03">
            <w:pPr>
              <w:pStyle w:val="TableParagraph"/>
              <w:ind w:left="79" w:right="0"/>
              <w:jc w:val="left"/>
              <w:rPr>
                <w:sz w:val="10"/>
              </w:rPr>
            </w:pPr>
            <w:r>
              <w:rPr>
                <w:sz w:val="18"/>
              </w:rPr>
              <w:t>Emerging Markets Unhedged</w:t>
            </w:r>
            <w:r>
              <w:rPr>
                <w:position w:val="6"/>
                <w:sz w:val="10"/>
              </w:rPr>
              <w:t>7</w:t>
            </w:r>
          </w:p>
        </w:tc>
        <w:tc>
          <w:tcPr>
            <w:tcW w:w="851" w:type="dxa"/>
            <w:vAlign w:val="bottom"/>
            <w:hideMark/>
          </w:tcPr>
          <w:p w14:paraId="0285124C" w14:textId="43F6036D"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6.46</w:t>
            </w:r>
          </w:p>
        </w:tc>
        <w:tc>
          <w:tcPr>
            <w:tcW w:w="851" w:type="dxa"/>
            <w:vAlign w:val="bottom"/>
            <w:hideMark/>
          </w:tcPr>
          <w:p w14:paraId="461B9998" w14:textId="0164BBA2"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4.84</w:t>
            </w:r>
          </w:p>
        </w:tc>
        <w:tc>
          <w:tcPr>
            <w:tcW w:w="851" w:type="dxa"/>
            <w:vAlign w:val="bottom"/>
            <w:hideMark/>
          </w:tcPr>
          <w:p w14:paraId="2BE0279A" w14:textId="6FC16D93"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1.36</w:t>
            </w:r>
          </w:p>
        </w:tc>
        <w:tc>
          <w:tcPr>
            <w:tcW w:w="851" w:type="dxa"/>
            <w:vAlign w:val="bottom"/>
            <w:hideMark/>
          </w:tcPr>
          <w:p w14:paraId="515BFF15" w14:textId="0701B5D2"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-11.80</w:t>
            </w:r>
          </w:p>
        </w:tc>
        <w:tc>
          <w:tcPr>
            <w:tcW w:w="851" w:type="dxa"/>
            <w:vAlign w:val="bottom"/>
            <w:hideMark/>
          </w:tcPr>
          <w:p w14:paraId="5155B50D" w14:textId="597E2B1F"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-9.77</w:t>
            </w:r>
          </w:p>
        </w:tc>
        <w:tc>
          <w:tcPr>
            <w:tcW w:w="851" w:type="dxa"/>
            <w:vAlign w:val="bottom"/>
            <w:hideMark/>
          </w:tcPr>
          <w:p w14:paraId="600F8731" w14:textId="07CCC05B"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-9.42</w:t>
            </w:r>
          </w:p>
        </w:tc>
        <w:tc>
          <w:tcPr>
            <w:tcW w:w="851" w:type="dxa"/>
            <w:vAlign w:val="bottom"/>
            <w:hideMark/>
          </w:tcPr>
          <w:p w14:paraId="4EC249FA" w14:textId="64194D09"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-10.69</w:t>
            </w:r>
          </w:p>
        </w:tc>
        <w:tc>
          <w:tcPr>
            <w:tcW w:w="851" w:type="dxa"/>
            <w:vAlign w:val="bottom"/>
            <w:hideMark/>
          </w:tcPr>
          <w:p w14:paraId="0E9CDA3C" w14:textId="48D7626A"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-0.26</w:t>
            </w:r>
          </w:p>
        </w:tc>
      </w:tr>
      <w:tr w:rsidR="00857E03" w14:paraId="0638DEBE"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15944EE6" w14:textId="77777777" w:rsidR="00857E03" w:rsidRDefault="00857E03" w:rsidP="00857E03">
            <w:pPr>
              <w:pStyle w:val="TableParagraph"/>
              <w:ind w:left="79" w:right="0"/>
              <w:jc w:val="left"/>
              <w:rPr>
                <w:sz w:val="10"/>
              </w:rPr>
            </w:pPr>
            <w:r>
              <w:rPr>
                <w:sz w:val="18"/>
              </w:rPr>
              <w:t>Listed Infrastructure Unhedged</w:t>
            </w:r>
            <w:r>
              <w:rPr>
                <w:position w:val="6"/>
                <w:sz w:val="10"/>
              </w:rPr>
              <w:t>8</w:t>
            </w:r>
          </w:p>
        </w:tc>
        <w:tc>
          <w:tcPr>
            <w:tcW w:w="851" w:type="dxa"/>
            <w:vAlign w:val="bottom"/>
            <w:hideMark/>
          </w:tcPr>
          <w:p w14:paraId="75A38C44" w14:textId="0AB1C877"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12.80</w:t>
            </w:r>
          </w:p>
        </w:tc>
        <w:tc>
          <w:tcPr>
            <w:tcW w:w="851" w:type="dxa"/>
            <w:vAlign w:val="bottom"/>
            <w:hideMark/>
          </w:tcPr>
          <w:p w14:paraId="1E490E2E" w14:textId="5BD87F7C"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8.42</w:t>
            </w:r>
          </w:p>
        </w:tc>
        <w:tc>
          <w:tcPr>
            <w:tcW w:w="851" w:type="dxa"/>
            <w:vAlign w:val="bottom"/>
            <w:hideMark/>
          </w:tcPr>
          <w:p w14:paraId="73B1CFC0" w14:textId="55D74A2D"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6.07</w:t>
            </w:r>
          </w:p>
        </w:tc>
        <w:tc>
          <w:tcPr>
            <w:tcW w:w="851" w:type="dxa"/>
            <w:vAlign w:val="bottom"/>
            <w:hideMark/>
          </w:tcPr>
          <w:p w14:paraId="077BFF2D" w14:textId="68E5E42A"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15.98</w:t>
            </w:r>
          </w:p>
        </w:tc>
        <w:tc>
          <w:tcPr>
            <w:tcW w:w="851" w:type="dxa"/>
            <w:vAlign w:val="bottom"/>
            <w:hideMark/>
          </w:tcPr>
          <w:p w14:paraId="3AF90FBB" w14:textId="7F9B2919"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2.31</w:t>
            </w:r>
          </w:p>
        </w:tc>
        <w:tc>
          <w:tcPr>
            <w:tcW w:w="851" w:type="dxa"/>
            <w:vAlign w:val="bottom"/>
            <w:hideMark/>
          </w:tcPr>
          <w:p w14:paraId="7FDD3D1D" w14:textId="3F5D9056"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9.50</w:t>
            </w:r>
          </w:p>
        </w:tc>
        <w:tc>
          <w:tcPr>
            <w:tcW w:w="851" w:type="dxa"/>
            <w:vAlign w:val="bottom"/>
            <w:hideMark/>
          </w:tcPr>
          <w:p w14:paraId="657E8CFA" w14:textId="08ED33ED"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2.66</w:t>
            </w:r>
          </w:p>
        </w:tc>
        <w:tc>
          <w:tcPr>
            <w:tcW w:w="851" w:type="dxa"/>
            <w:vAlign w:val="bottom"/>
            <w:hideMark/>
          </w:tcPr>
          <w:p w14:paraId="42F32E02" w14:textId="51AF1F55"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1.95</w:t>
            </w:r>
          </w:p>
        </w:tc>
      </w:tr>
      <w:tr w:rsidR="00857E03" w14:paraId="713C7A7C" w14:textId="77777777" w:rsidTr="00D0173B">
        <w:trPr>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EC5D499" w14:textId="77777777" w:rsidR="00857E03" w:rsidRDefault="00857E03" w:rsidP="00857E03">
            <w:pPr>
              <w:pStyle w:val="TableParagraph"/>
              <w:ind w:left="79" w:right="0"/>
              <w:jc w:val="left"/>
              <w:rPr>
                <w:sz w:val="10"/>
              </w:rPr>
            </w:pPr>
            <w:r>
              <w:rPr>
                <w:sz w:val="18"/>
              </w:rPr>
              <w:t>Australian Listed Property</w:t>
            </w:r>
            <w:r>
              <w:rPr>
                <w:position w:val="6"/>
                <w:sz w:val="10"/>
              </w:rPr>
              <w:t>9</w:t>
            </w:r>
          </w:p>
        </w:tc>
        <w:tc>
          <w:tcPr>
            <w:tcW w:w="851" w:type="dxa"/>
            <w:vAlign w:val="bottom"/>
            <w:hideMark/>
          </w:tcPr>
          <w:p w14:paraId="1679C68E" w14:textId="4E452C11"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12.04</w:t>
            </w:r>
          </w:p>
        </w:tc>
        <w:tc>
          <w:tcPr>
            <w:tcW w:w="851" w:type="dxa"/>
            <w:vAlign w:val="bottom"/>
            <w:hideMark/>
          </w:tcPr>
          <w:p w14:paraId="58C2E850" w14:textId="1186D149"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8.00</w:t>
            </w:r>
          </w:p>
        </w:tc>
        <w:tc>
          <w:tcPr>
            <w:tcW w:w="851" w:type="dxa"/>
            <w:vAlign w:val="bottom"/>
            <w:hideMark/>
          </w:tcPr>
          <w:p w14:paraId="48571DC7" w14:textId="2FA0D29F"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7.02</w:t>
            </w:r>
          </w:p>
        </w:tc>
        <w:tc>
          <w:tcPr>
            <w:tcW w:w="851" w:type="dxa"/>
            <w:vAlign w:val="bottom"/>
            <w:hideMark/>
          </w:tcPr>
          <w:p w14:paraId="511E3787" w14:textId="333AD13F"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16.39</w:t>
            </w:r>
          </w:p>
        </w:tc>
        <w:tc>
          <w:tcPr>
            <w:tcW w:w="851" w:type="dxa"/>
            <w:vAlign w:val="bottom"/>
            <w:hideMark/>
          </w:tcPr>
          <w:p w14:paraId="0F4526E3" w14:textId="5226955E"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-6.08</w:t>
            </w:r>
          </w:p>
        </w:tc>
        <w:tc>
          <w:tcPr>
            <w:tcW w:w="851" w:type="dxa"/>
            <w:vAlign w:val="bottom"/>
            <w:hideMark/>
          </w:tcPr>
          <w:p w14:paraId="6AF19B11" w14:textId="1B9C01C1"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2.76</w:t>
            </w:r>
          </w:p>
        </w:tc>
        <w:tc>
          <w:tcPr>
            <w:tcW w:w="851" w:type="dxa"/>
            <w:vAlign w:val="bottom"/>
            <w:hideMark/>
          </w:tcPr>
          <w:p w14:paraId="51D6DBC1" w14:textId="44D307F4"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3.72</w:t>
            </w:r>
          </w:p>
        </w:tc>
        <w:tc>
          <w:tcPr>
            <w:tcW w:w="851" w:type="dxa"/>
            <w:vAlign w:val="bottom"/>
            <w:hideMark/>
          </w:tcPr>
          <w:p w14:paraId="3AB94944" w14:textId="5EB0581E" w:rsidR="00857E03" w:rsidRPr="00D83FD8" w:rsidRDefault="00857E03" w:rsidP="00857E03">
            <w:pPr>
              <w:pStyle w:val="TableParagraph"/>
              <w:ind w:left="79" w:right="0"/>
              <w:jc w:val="left"/>
              <w:cnfStyle w:val="000000000000" w:firstRow="0" w:lastRow="0" w:firstColumn="0" w:lastColumn="0" w:oddVBand="0" w:evenVBand="0" w:oddHBand="0" w:evenHBand="0" w:firstRowFirstColumn="0" w:firstRowLastColumn="0" w:lastRowFirstColumn="0" w:lastRowLastColumn="0"/>
              <w:rPr>
                <w:sz w:val="18"/>
              </w:rPr>
            </w:pPr>
            <w:r w:rsidRPr="00857E03">
              <w:rPr>
                <w:sz w:val="18"/>
              </w:rPr>
              <w:t>0.69</w:t>
            </w:r>
          </w:p>
        </w:tc>
      </w:tr>
      <w:tr w:rsidR="00857E03" w14:paraId="73434EEB" w14:textId="77777777" w:rsidTr="00D0173B">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3833DD82" w14:textId="4491A48E" w:rsidR="00857E03" w:rsidRPr="00C3477C" w:rsidRDefault="00857E03" w:rsidP="00857E03">
            <w:pPr>
              <w:pStyle w:val="TableParagraph"/>
              <w:ind w:left="79" w:right="0"/>
              <w:jc w:val="left"/>
              <w:rPr>
                <w:b w:val="0"/>
                <w:bCs/>
                <w:sz w:val="10"/>
              </w:rPr>
            </w:pPr>
            <w:r w:rsidRPr="00C3477C">
              <w:rPr>
                <w:b w:val="0"/>
                <w:bCs/>
                <w:sz w:val="18"/>
              </w:rPr>
              <w:t>Int. Listed P</w:t>
            </w:r>
            <w:r>
              <w:rPr>
                <w:b w:val="0"/>
                <w:bCs/>
                <w:sz w:val="18"/>
              </w:rPr>
              <w:t>roper</w:t>
            </w:r>
            <w:r w:rsidRPr="00C3477C">
              <w:rPr>
                <w:b w:val="0"/>
                <w:bCs/>
                <w:sz w:val="18"/>
              </w:rPr>
              <w:t>ty Unhedged</w:t>
            </w:r>
            <w:r w:rsidRPr="00C3477C">
              <w:rPr>
                <w:b w:val="0"/>
                <w:bCs/>
                <w:position w:val="6"/>
                <w:sz w:val="10"/>
              </w:rPr>
              <w:t>10</w:t>
            </w:r>
          </w:p>
        </w:tc>
        <w:tc>
          <w:tcPr>
            <w:tcW w:w="851" w:type="dxa"/>
            <w:vAlign w:val="bottom"/>
            <w:hideMark/>
          </w:tcPr>
          <w:p w14:paraId="38C5A4CF" w14:textId="345DBB0F"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10.36</w:t>
            </w:r>
          </w:p>
        </w:tc>
        <w:tc>
          <w:tcPr>
            <w:tcW w:w="851" w:type="dxa"/>
            <w:vAlign w:val="bottom"/>
            <w:hideMark/>
          </w:tcPr>
          <w:p w14:paraId="11507836" w14:textId="007E2CC0"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6.38</w:t>
            </w:r>
          </w:p>
        </w:tc>
        <w:tc>
          <w:tcPr>
            <w:tcW w:w="851" w:type="dxa"/>
            <w:vAlign w:val="bottom"/>
            <w:hideMark/>
          </w:tcPr>
          <w:p w14:paraId="57206F61" w14:textId="00FEE8D9"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4.46</w:t>
            </w:r>
          </w:p>
        </w:tc>
        <w:tc>
          <w:tcPr>
            <w:tcW w:w="851" w:type="dxa"/>
            <w:vAlign w:val="bottom"/>
            <w:hideMark/>
          </w:tcPr>
          <w:p w14:paraId="125DCC2F" w14:textId="41F00E11"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13.92</w:t>
            </w:r>
          </w:p>
        </w:tc>
        <w:tc>
          <w:tcPr>
            <w:tcW w:w="851" w:type="dxa"/>
            <w:vAlign w:val="bottom"/>
            <w:hideMark/>
          </w:tcPr>
          <w:p w14:paraId="336EE8CA" w14:textId="2A21BC8F"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-6.42</w:t>
            </w:r>
          </w:p>
        </w:tc>
        <w:tc>
          <w:tcPr>
            <w:tcW w:w="851" w:type="dxa"/>
            <w:vAlign w:val="bottom"/>
            <w:hideMark/>
          </w:tcPr>
          <w:p w14:paraId="40E54C53" w14:textId="4A919F29"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2.06</w:t>
            </w:r>
          </w:p>
        </w:tc>
        <w:tc>
          <w:tcPr>
            <w:tcW w:w="851" w:type="dxa"/>
            <w:vAlign w:val="bottom"/>
            <w:hideMark/>
          </w:tcPr>
          <w:p w14:paraId="37ADD5CF" w14:textId="75507A60"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-3.15</w:t>
            </w:r>
          </w:p>
        </w:tc>
        <w:tc>
          <w:tcPr>
            <w:tcW w:w="851" w:type="dxa"/>
            <w:vAlign w:val="bottom"/>
            <w:hideMark/>
          </w:tcPr>
          <w:p w14:paraId="22F02EE2" w14:textId="107DD773" w:rsidR="00857E03" w:rsidRPr="00D83FD8" w:rsidRDefault="00857E03" w:rsidP="00857E03">
            <w:pPr>
              <w:pStyle w:val="TableParagraph"/>
              <w:ind w:left="79" w:right="0"/>
              <w:jc w:val="left"/>
              <w:cnfStyle w:val="010000000000" w:firstRow="0" w:lastRow="1" w:firstColumn="0" w:lastColumn="0" w:oddVBand="0" w:evenVBand="0" w:oddHBand="0" w:evenHBand="0" w:firstRowFirstColumn="0" w:firstRowLastColumn="0" w:lastRowFirstColumn="0" w:lastRowLastColumn="0"/>
              <w:rPr>
                <w:b w:val="0"/>
                <w:sz w:val="18"/>
              </w:rPr>
            </w:pPr>
            <w:r w:rsidRPr="00857E03">
              <w:rPr>
                <w:b w:val="0"/>
                <w:sz w:val="18"/>
              </w:rPr>
              <w:t>0.40</w:t>
            </w:r>
          </w:p>
        </w:tc>
      </w:tr>
    </w:tbl>
    <w:p w14:paraId="2197E82F" w14:textId="2F04677A" w:rsidR="00A472F1" w:rsidRPr="00C3477C" w:rsidRDefault="00A472F1" w:rsidP="00A472F1">
      <w:pPr>
        <w:spacing w:before="50"/>
        <w:rPr>
          <w:b/>
          <w:bCs/>
          <w:color w:val="1ED2E6" w:themeColor="accent1"/>
        </w:rPr>
      </w:pPr>
      <w:r w:rsidRPr="00C3477C">
        <w:rPr>
          <w:b/>
          <w:bCs/>
          <w:color w:val="1ED2E6" w:themeColor="accent1"/>
        </w:rPr>
        <w:t xml:space="preserve">(As at </w:t>
      </w:r>
      <w:r w:rsidR="0002364A">
        <w:rPr>
          <w:b/>
          <w:bCs/>
          <w:color w:val="1ED2E6" w:themeColor="accent1"/>
        </w:rPr>
        <w:t>3</w:t>
      </w:r>
      <w:r w:rsidR="00171E18">
        <w:rPr>
          <w:b/>
          <w:bCs/>
          <w:color w:val="1ED2E6" w:themeColor="accent1"/>
        </w:rPr>
        <w:t>0</w:t>
      </w:r>
      <w:r w:rsidR="001A6FC5">
        <w:rPr>
          <w:b/>
          <w:bCs/>
          <w:color w:val="1ED2E6" w:themeColor="accent1"/>
        </w:rPr>
        <w:t xml:space="preserve"> </w:t>
      </w:r>
      <w:r w:rsidR="00171E18">
        <w:rPr>
          <w:b/>
          <w:bCs/>
          <w:color w:val="1ED2E6" w:themeColor="accent1"/>
        </w:rPr>
        <w:t>April</w:t>
      </w:r>
      <w:r w:rsidRPr="00C3477C">
        <w:rPr>
          <w:b/>
          <w:bCs/>
          <w:color w:val="1ED2E6" w:themeColor="accent1"/>
        </w:rPr>
        <w:t xml:space="preserve"> 202</w:t>
      </w:r>
      <w:r w:rsidR="003327B3">
        <w:rPr>
          <w:b/>
          <w:bCs/>
          <w:color w:val="1ED2E6" w:themeColor="accent1"/>
        </w:rPr>
        <w:t>2</w:t>
      </w:r>
      <w:r w:rsidRPr="00C3477C">
        <w:rPr>
          <w:b/>
          <w:bCs/>
          <w:color w:val="1ED2E6" w:themeColor="accent1"/>
        </w:rPr>
        <w:t>)</w:t>
      </w:r>
    </w:p>
    <w:p w14:paraId="10FB0C26" w14:textId="77777777" w:rsidR="00A472F1" w:rsidRDefault="00A472F1" w:rsidP="00A472F1">
      <w:pPr>
        <w:pStyle w:val="BodyText"/>
        <w:spacing w:before="6"/>
        <w:rPr>
          <w:rFonts w:ascii="Arial" w:eastAsia="Arial" w:hAnsi="Arial" w:cs="Arial"/>
          <w:color w:val="auto"/>
          <w:sz w:val="16"/>
          <w:szCs w:val="22"/>
          <w:lang w:val="en-US" w:bidi="en-US"/>
        </w:rPr>
      </w:pPr>
    </w:p>
    <w:p w14:paraId="0A0DDA29" w14:textId="77777777" w:rsidR="00A472F1" w:rsidRDefault="00A472F1" w:rsidP="00A472F1">
      <w:pPr>
        <w:spacing w:before="53" w:line="266" w:lineRule="auto"/>
        <w:ind w:right="1049"/>
        <w:jc w:val="both"/>
        <w:rPr>
          <w:sz w:val="14"/>
        </w:rPr>
      </w:pPr>
      <w:r>
        <w:rPr>
          <w:sz w:val="14"/>
        </w:rPr>
        <w:t>1 Bloomberg AusBond Bank 0+Y TR AUD, 2 Bloomberg AusBond Composite 0+Y TR AUD, 3 Bloomberg Barclays Global Aggregate TR Hdg AUD, 4 S&amp;P/ASX All Ordinaries TR, 5 Vanguard International Shares Index, 6 Vanguard Intl Shares Index Hdg AUD TR, 7 Vanguard Emerging Markets Shares Index, 8 FTSE Developed Core Infrastructure 50/50 NR AUD, 9 S&amp;P/ASX 300 AREIT TR, 10 FTSE EPRA/NAREIT Global REITs NR AUD</w:t>
      </w:r>
    </w:p>
    <w:p w14:paraId="50770DE4" w14:textId="77777777" w:rsidR="00A472F1" w:rsidRDefault="00A472F1" w:rsidP="00A472F1">
      <w:pPr>
        <w:spacing w:before="53" w:line="266" w:lineRule="auto"/>
        <w:ind w:right="1049"/>
        <w:jc w:val="both"/>
        <w:rPr>
          <w:sz w:val="14"/>
        </w:rPr>
      </w:pPr>
      <w:r>
        <w:rPr>
          <w:sz w:val="14"/>
        </w:rPr>
        <w:t xml:space="preserve">Source: Centrepoint Research Team, Morningstar Direct </w:t>
      </w:r>
    </w:p>
    <w:p w14:paraId="60C5DCF4" w14:textId="21BA7919" w:rsidR="00A472F1" w:rsidRPr="00A472F1" w:rsidRDefault="00A472F1" w:rsidP="00A472F1"/>
    <w:bookmarkEnd w:id="1"/>
    <w:bookmarkEnd w:id="0"/>
    <w:p w14:paraId="2D14DC47" w14:textId="77777777" w:rsidR="00561811" w:rsidRPr="00C3477C" w:rsidRDefault="00561811" w:rsidP="00561811">
      <w:pPr>
        <w:pStyle w:val="BodyText"/>
        <w:spacing w:line="300" w:lineRule="auto"/>
        <w:ind w:right="731"/>
        <w:jc w:val="both"/>
        <w:rPr>
          <w:b/>
          <w:bCs/>
          <w:color w:val="1ED2E6" w:themeColor="accent1"/>
        </w:rPr>
      </w:pPr>
      <w:r w:rsidRPr="00A472F1">
        <w:rPr>
          <w:b/>
          <w:bCs/>
          <w:color w:val="1ED2E6" w:themeColor="accent1"/>
        </w:rPr>
        <w:t>International Equities</w:t>
      </w:r>
    </w:p>
    <w:p w14:paraId="14534BF7" w14:textId="34A006E2" w:rsidR="00561811" w:rsidRDefault="00561811" w:rsidP="00561811">
      <w:pPr>
        <w:pStyle w:val="BodyText"/>
        <w:spacing w:line="300" w:lineRule="auto"/>
        <w:ind w:right="731"/>
        <w:jc w:val="both"/>
        <w:rPr>
          <w:rFonts w:cstheme="minorHAnsi"/>
        </w:rPr>
      </w:pPr>
      <w:r>
        <w:rPr>
          <w:rFonts w:cstheme="minorHAnsi"/>
        </w:rPr>
        <w:t xml:space="preserve">Volatility re-entered international equities over the month of April. This resulted in a 7.5% drop in the hedged index and a 3.23% fall in the unhedged index. A sharp US dollar rally caused divergence in these two indexes as the Dollar was once again seen as the safe haven currency. US based stocks remain the most impacted globally as the NASDAQ fell a whopping 13% with the S&amp;P 500 following closely behind with a 9.6% fall. Consumer discretionary fell the most, followed by communication services and technology. Consumer discretionary has been severely impacted by inflation and the reshuffling of budget priorities by consumers as ‘needs’ are prioritised over ‘wants’. This is combined with the impacts of rising interest rates, especially on the technology sector. At the end of the month, GDP data came out of the US at a negative 1.4% </w:t>
      </w:r>
      <w:r w:rsidR="009D5E92">
        <w:rPr>
          <w:rFonts w:cstheme="minorHAnsi"/>
        </w:rPr>
        <w:t xml:space="preserve">QoQ </w:t>
      </w:r>
      <w:r>
        <w:rPr>
          <w:rFonts w:cstheme="minorHAnsi"/>
        </w:rPr>
        <w:t xml:space="preserve">(quarter on quarter) number, suggesting a significant slowing in the US economy may already be here. </w:t>
      </w:r>
    </w:p>
    <w:p w14:paraId="5A95F0BC"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Equities</w:t>
      </w:r>
    </w:p>
    <w:p w14:paraId="45414A5E" w14:textId="77777777" w:rsidR="00561811" w:rsidRDefault="00561811" w:rsidP="00561811">
      <w:pPr>
        <w:pStyle w:val="BodyText"/>
        <w:spacing w:line="300" w:lineRule="auto"/>
        <w:ind w:right="731"/>
        <w:jc w:val="both"/>
        <w:rPr>
          <w:rFonts w:cstheme="minorHAnsi"/>
        </w:rPr>
      </w:pPr>
      <w:r>
        <w:rPr>
          <w:rFonts w:cstheme="minorHAnsi"/>
        </w:rPr>
        <w:t xml:space="preserve">Australian shares took back some gains in the month of April as the index declined 0.81%. The Australian stock market remains resilient thus far in the face of steepening yield curves and inflation heating up. Australia finally got the CPI number that was expected to arrive sooner or later. Australian inflation hit a 21-year high of 5.1% in the first quarter of 2022 as Australia joined the globally synchronised rise in inflation. Australia remains well-positioned to deal with a rise in inflation from an equity market perspective relative to other countries due to the index comprising of high weightings to materials, energy and financials. </w:t>
      </w:r>
    </w:p>
    <w:p w14:paraId="74CECB77" w14:textId="77777777" w:rsidR="00561811" w:rsidRPr="00066ABD" w:rsidRDefault="00561811" w:rsidP="00561811">
      <w:pPr>
        <w:pStyle w:val="BodyText"/>
        <w:spacing w:line="300" w:lineRule="auto"/>
        <w:ind w:right="731"/>
        <w:jc w:val="both"/>
        <w:rPr>
          <w:b/>
          <w:bCs/>
          <w:color w:val="1ED2E6" w:themeColor="accent1"/>
        </w:rPr>
      </w:pPr>
      <w:r w:rsidRPr="00C3477C">
        <w:rPr>
          <w:b/>
          <w:bCs/>
          <w:color w:val="1ED2E6" w:themeColor="accent1"/>
        </w:rPr>
        <w:lastRenderedPageBreak/>
        <w:t>Domestic and International Fixed Income</w:t>
      </w:r>
    </w:p>
    <w:p w14:paraId="3C6093D5" w14:textId="59C98C5B" w:rsidR="00561811" w:rsidRDefault="00561811" w:rsidP="00561811">
      <w:pPr>
        <w:pStyle w:val="BodyText"/>
        <w:spacing w:line="300" w:lineRule="auto"/>
        <w:ind w:right="731"/>
        <w:jc w:val="both"/>
        <w:rPr>
          <w:rFonts w:cstheme="minorHAnsi"/>
        </w:rPr>
      </w:pPr>
      <w:r>
        <w:rPr>
          <w:rFonts w:cstheme="minorHAnsi"/>
        </w:rPr>
        <w:t>Domestic and international bond indexes continued their decline, falling 1.49% and 2.88% respectively. This continues an already historic decline in the bond indexes. These indexes are down 5.27% and 7.45% calendar YTD</w:t>
      </w:r>
      <w:r>
        <w:rPr>
          <w:rFonts w:cstheme="minorHAnsi"/>
        </w:rPr>
        <w:t xml:space="preserve"> </w:t>
      </w:r>
      <w:r w:rsidR="009D5E92">
        <w:rPr>
          <w:rFonts w:cstheme="minorHAnsi"/>
        </w:rPr>
        <w:t>(year</w:t>
      </w:r>
      <w:r>
        <w:rPr>
          <w:rFonts w:cstheme="minorHAnsi"/>
        </w:rPr>
        <w:t xml:space="preserve"> to date)</w:t>
      </w:r>
      <w:r>
        <w:rPr>
          <w:rFonts w:cstheme="minorHAnsi"/>
        </w:rPr>
        <w:t xml:space="preserve"> currently. This scenario is something that bond holders are not accustomed to as capital preservation and significant gains has been achieved for decades via holding bonds. Significant inflation has caused interest rates to adjust upwards quickly. The question is how high can these rates really go without causing too much pain in the economy and markets?</w:t>
      </w:r>
    </w:p>
    <w:p w14:paraId="6014391B" w14:textId="77777777" w:rsidR="00561811" w:rsidRPr="00C3477C" w:rsidRDefault="00561811" w:rsidP="00561811">
      <w:pPr>
        <w:pStyle w:val="BodyText"/>
        <w:spacing w:line="300" w:lineRule="auto"/>
        <w:ind w:right="731"/>
        <w:jc w:val="both"/>
        <w:rPr>
          <w:b/>
          <w:bCs/>
          <w:color w:val="1ED2E6" w:themeColor="accent1"/>
        </w:rPr>
      </w:pPr>
      <w:r w:rsidRPr="00C3477C">
        <w:rPr>
          <w:b/>
          <w:bCs/>
          <w:color w:val="1ED2E6" w:themeColor="accent1"/>
        </w:rPr>
        <w:t>Australian Dollar</w:t>
      </w:r>
    </w:p>
    <w:p w14:paraId="02DF9BC7" w14:textId="77777777" w:rsidR="00561811" w:rsidRPr="007F469A" w:rsidRDefault="00561811" w:rsidP="00561811">
      <w:pPr>
        <w:pStyle w:val="BodyText"/>
        <w:spacing w:line="300" w:lineRule="auto"/>
        <w:ind w:right="731"/>
        <w:jc w:val="both"/>
        <w:rPr>
          <w:rFonts w:cstheme="minorHAnsi"/>
        </w:rPr>
      </w:pPr>
      <w:r w:rsidRPr="005849D2">
        <w:rPr>
          <w:rFonts w:cstheme="minorHAnsi"/>
        </w:rPr>
        <w:t xml:space="preserve">The Australian Dollar </w:t>
      </w:r>
      <w:r>
        <w:rPr>
          <w:rFonts w:cstheme="minorHAnsi"/>
        </w:rPr>
        <w:t xml:space="preserve">(AUD) fell 5.7% in April on the back of a strong United States Dollar (USD). Significant volatility in international foreign exchange markets resulted in a move into the safe-haven USD and caused devaluations in nearly all currencies priced in USD, suggesting the strength in the currency is the cause for the move as opposed to the weakness in the other currencies priced in USD. </w:t>
      </w:r>
    </w:p>
    <w:p w14:paraId="3263071C" w14:textId="49AF3295" w:rsidR="00920B8A" w:rsidRDefault="00920B8A" w:rsidP="001D5FBD">
      <w:pPr>
        <w:jc w:val="both"/>
      </w:pPr>
    </w:p>
    <w:p w14:paraId="61345EA3" w14:textId="311F6B42" w:rsidR="00561811" w:rsidRDefault="00561811" w:rsidP="001D5FBD">
      <w:pPr>
        <w:jc w:val="both"/>
      </w:pPr>
    </w:p>
    <w:p w14:paraId="1D6286DD" w14:textId="67DC957D" w:rsidR="00561811" w:rsidRDefault="00561811" w:rsidP="001D5FBD">
      <w:pPr>
        <w:jc w:val="both"/>
      </w:pPr>
    </w:p>
    <w:p w14:paraId="145FC803" w14:textId="3988C846" w:rsidR="00561811" w:rsidRDefault="00561811" w:rsidP="001D5FBD">
      <w:pPr>
        <w:jc w:val="both"/>
      </w:pPr>
    </w:p>
    <w:p w14:paraId="4F77ED36" w14:textId="46D40AE8" w:rsidR="00561811" w:rsidRDefault="00561811" w:rsidP="001D5FBD">
      <w:pPr>
        <w:jc w:val="both"/>
      </w:pPr>
    </w:p>
    <w:p w14:paraId="4FB33B66" w14:textId="77777777" w:rsidR="00561811" w:rsidRDefault="00561811" w:rsidP="001D5FBD">
      <w:pPr>
        <w:jc w:val="both"/>
        <w:rPr>
          <w:b/>
          <w:bCs/>
          <w:color w:val="5A5B5E" w:themeColor="text1"/>
          <w:szCs w:val="20"/>
        </w:rPr>
      </w:pPr>
    </w:p>
    <w:p w14:paraId="5D6ADA54" w14:textId="77777777" w:rsidR="00920B8A" w:rsidRDefault="00920B8A" w:rsidP="001D5FBD">
      <w:pPr>
        <w:jc w:val="both"/>
        <w:rPr>
          <w:b/>
          <w:bCs/>
          <w:color w:val="5A5B5E" w:themeColor="text1"/>
          <w:szCs w:val="20"/>
        </w:rPr>
      </w:pPr>
    </w:p>
    <w:p w14:paraId="7BA4EB1E" w14:textId="77777777" w:rsidR="00920B8A" w:rsidRDefault="00920B8A" w:rsidP="001D5FBD">
      <w:pPr>
        <w:jc w:val="both"/>
        <w:rPr>
          <w:b/>
          <w:bCs/>
          <w:color w:val="5A5B5E" w:themeColor="text1"/>
          <w:szCs w:val="20"/>
        </w:rPr>
      </w:pPr>
    </w:p>
    <w:p w14:paraId="320836CD" w14:textId="15C1CE36" w:rsidR="00920B8A" w:rsidRDefault="00920B8A" w:rsidP="001D5FBD">
      <w:pPr>
        <w:jc w:val="both"/>
        <w:rPr>
          <w:b/>
          <w:bCs/>
          <w:color w:val="5A5B5E" w:themeColor="text1"/>
          <w:szCs w:val="20"/>
        </w:rPr>
      </w:pPr>
    </w:p>
    <w:p w14:paraId="16919A11" w14:textId="20F0E5F1" w:rsidR="00B60611" w:rsidRDefault="00B60611" w:rsidP="001D5FBD">
      <w:pPr>
        <w:jc w:val="both"/>
        <w:rPr>
          <w:b/>
          <w:bCs/>
          <w:color w:val="5A5B5E" w:themeColor="text1"/>
          <w:szCs w:val="20"/>
        </w:rPr>
      </w:pPr>
    </w:p>
    <w:p w14:paraId="54B2064C" w14:textId="4CA870D8" w:rsidR="00910BDC" w:rsidRDefault="00910BDC" w:rsidP="001D5FBD">
      <w:pPr>
        <w:jc w:val="both"/>
        <w:rPr>
          <w:b/>
          <w:bCs/>
          <w:color w:val="5A5B5E" w:themeColor="text1"/>
          <w:szCs w:val="20"/>
        </w:rPr>
      </w:pPr>
    </w:p>
    <w:p w14:paraId="74FDE323" w14:textId="4AFF994B" w:rsidR="00910BDC" w:rsidRDefault="00910BDC" w:rsidP="001D5FBD">
      <w:pPr>
        <w:jc w:val="both"/>
        <w:rPr>
          <w:b/>
          <w:bCs/>
          <w:color w:val="5A5B5E" w:themeColor="text1"/>
          <w:szCs w:val="20"/>
        </w:rPr>
      </w:pPr>
    </w:p>
    <w:p w14:paraId="4AA8BB85" w14:textId="77777777" w:rsidR="00910BDC" w:rsidRDefault="00910BDC" w:rsidP="001D5FBD">
      <w:pPr>
        <w:jc w:val="both"/>
        <w:rPr>
          <w:b/>
          <w:bCs/>
          <w:color w:val="5A5B5E" w:themeColor="text1"/>
          <w:szCs w:val="20"/>
        </w:rPr>
      </w:pPr>
    </w:p>
    <w:p w14:paraId="0C156DA5" w14:textId="77777777" w:rsidR="002D64EA" w:rsidRDefault="002D64EA" w:rsidP="001D5FBD">
      <w:pPr>
        <w:jc w:val="both"/>
        <w:rPr>
          <w:b/>
          <w:bCs/>
          <w:color w:val="5A5B5E" w:themeColor="text1"/>
          <w:szCs w:val="20"/>
        </w:rPr>
      </w:pPr>
    </w:p>
    <w:p w14:paraId="17E82B78" w14:textId="00DCCF45" w:rsidR="001D5FBD" w:rsidRPr="00290F20" w:rsidRDefault="001D5FBD" w:rsidP="001D5FBD">
      <w:pPr>
        <w:jc w:val="both"/>
        <w:rPr>
          <w:b/>
          <w:bCs/>
          <w:color w:val="5A5B5E" w:themeColor="text1"/>
          <w:szCs w:val="20"/>
        </w:rPr>
      </w:pPr>
      <w:r w:rsidRPr="00290F20">
        <w:rPr>
          <w:b/>
          <w:bCs/>
          <w:color w:val="5A5B5E" w:themeColor="text1"/>
          <w:szCs w:val="20"/>
        </w:rPr>
        <w:t>Disclaimer</w:t>
      </w:r>
    </w:p>
    <w:p w14:paraId="40D848FA"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in this communication has been issued by Centrepoint Alliance Ltd and Ventura Investment Management Limited (AFSL 253045)</w:t>
      </w:r>
      <w:r w:rsidRPr="00382654">
        <w:rPr>
          <w:sz w:val="18"/>
        </w:rPr>
        <w:t xml:space="preserve">. </w:t>
      </w:r>
    </w:p>
    <w:p w14:paraId="44746301" w14:textId="77777777" w:rsidR="001D5FBD" w:rsidRPr="00382654" w:rsidRDefault="001D5FBD" w:rsidP="001D5FBD">
      <w:pPr>
        <w:pStyle w:val="SubBulletPoints"/>
        <w:numPr>
          <w:ilvl w:val="0"/>
          <w:numId w:val="0"/>
        </w:numPr>
        <w:spacing w:before="100" w:after="200"/>
        <w:jc w:val="both"/>
        <w:rPr>
          <w:sz w:val="18"/>
        </w:rPr>
      </w:pPr>
      <w:r w:rsidRPr="00B52198">
        <w:rPr>
          <w:sz w:val="18"/>
        </w:rPr>
        <w:t>The information provided is general advice only has not taken into account your financial circumstances, needs or objectives. This publication should be viewed as an additional resource, not as your sole source of information. Where you are considering the acquisition, or possible acquisition, of a particular financial product, you should obtain a Product Disclosure for the relevant product before you make any decision to invest. Past performance does not necessarily indicate a financial product’s future performance. It is imperative that you seek advice from a registered professional financial adviser before making any investment decisions</w:t>
      </w:r>
      <w:r w:rsidRPr="00382654">
        <w:rPr>
          <w:sz w:val="18"/>
        </w:rPr>
        <w:t xml:space="preserve">. </w:t>
      </w:r>
    </w:p>
    <w:p w14:paraId="12344C79" w14:textId="31A72F84" w:rsidR="004E533B" w:rsidRPr="00920B8A" w:rsidRDefault="001D5FBD" w:rsidP="00920B8A">
      <w:pPr>
        <w:pStyle w:val="SubBulletPoints"/>
        <w:numPr>
          <w:ilvl w:val="0"/>
          <w:numId w:val="0"/>
        </w:numPr>
        <w:spacing w:before="100" w:after="200"/>
        <w:jc w:val="both"/>
        <w:rPr>
          <w:sz w:val="18"/>
        </w:rPr>
      </w:pPr>
      <w:r w:rsidRPr="00B52198">
        <w:rPr>
          <w:sz w:val="18"/>
        </w:rPr>
        <w:t>Whilst all care has been taken in the preparation of this material, no warranty is given in respect of the information provided and accordingly neither Centrepoint Alliance Ltd nor its related entities, guarantee the data or content contained herein to be accurate, complete or timely nor will they have any liability for its use or distribution</w:t>
      </w:r>
      <w:r w:rsidRPr="00382654">
        <w:rPr>
          <w:sz w:val="18"/>
        </w:rPr>
        <w:t>.</w:t>
      </w:r>
      <w:bookmarkEnd w:id="2"/>
    </w:p>
    <w:sectPr w:rsidR="004E533B" w:rsidRPr="00920B8A" w:rsidSect="00253DF2">
      <w:footerReference w:type="default" r:id="rId11"/>
      <w:headerReference w:type="first" r:id="rId12"/>
      <w:footerReference w:type="first" r:id="rId13"/>
      <w:pgSz w:w="11906" w:h="16838" w:code="9"/>
      <w:pgMar w:top="992" w:right="1021" w:bottom="1701" w:left="1021" w:header="284"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F51C" w14:textId="77777777" w:rsidR="00223BB4" w:rsidRDefault="00223BB4" w:rsidP="008F222C">
      <w:r>
        <w:separator/>
      </w:r>
    </w:p>
  </w:endnote>
  <w:endnote w:type="continuationSeparator" w:id="0">
    <w:p w14:paraId="451EBD72" w14:textId="77777777" w:rsidR="00223BB4" w:rsidRDefault="00223BB4"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500" w14:textId="013B9839" w:rsidR="00EC3D49" w:rsidRDefault="00DB2BEC">
    <w:pPr>
      <w:pStyle w:val="Footer"/>
    </w:pPr>
    <w:r w:rsidRPr="009C22BC">
      <w:rPr>
        <w:rStyle w:val="Companyfooter"/>
      </w:rPr>
      <w:t>Centrepoint Alliance</w:t>
    </w:r>
    <w:r>
      <w:rPr>
        <w:rStyle w:val="Companyfooter"/>
      </w:rPr>
      <w:t xml:space="preserve"> </w:t>
    </w:r>
    <w:sdt>
      <w:sdtPr>
        <w:alias w:val="Title"/>
        <w:tag w:val=""/>
        <w:id w:val="-1991162084"/>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156" w14:textId="76F0A708" w:rsidR="00BD7B99" w:rsidRDefault="00BD7B99" w:rsidP="00DB2BEC">
    <w:pPr>
      <w:pStyle w:val="Footer"/>
    </w:pPr>
    <w:r w:rsidRPr="009C22BC">
      <w:rPr>
        <w:rStyle w:val="Companyfooter"/>
      </w:rPr>
      <w:t>Centrepoint Alliance</w:t>
    </w:r>
    <w:r w:rsidR="00DB2BEC">
      <w:rPr>
        <w:rStyle w:val="Companyfooter"/>
      </w:rPr>
      <w:t xml:space="preserve"> </w:t>
    </w:r>
    <w:sdt>
      <w:sdtPr>
        <w:alias w:val="Title"/>
        <w:tag w:val=""/>
        <w:id w:val="-784039253"/>
        <w:dataBinding w:prefixMappings="xmlns:ns0='http://purl.org/dc/elements/1.1/' xmlns:ns1='http://schemas.openxmlformats.org/package/2006/metadata/core-properties' " w:xpath="/ns1:coreProperties[1]/ns0:title[1]" w:storeItemID="{6C3C8BC8-F283-45AE-878A-BAB7291924A1}"/>
        <w:text/>
      </w:sdtPr>
      <w:sdtEndPr/>
      <w:sdtContent>
        <w:r w:rsidR="000B65B4">
          <w:t>Monthly Market Update</w:t>
        </w:r>
      </w:sdtContent>
    </w:sdt>
    <w:r>
      <w:ptab w:relativeTo="margin" w:alignment="right" w:leader="none"/>
    </w:r>
    <w:r w:rsidRPr="00C40EAB">
      <w:fldChar w:fldCharType="begin"/>
    </w:r>
    <w:r w:rsidRPr="00C40EAB">
      <w:instrText xml:space="preserve"> PAGE   \* MERGEFORMAT </w:instrText>
    </w:r>
    <w:r w:rsidRPr="00C40EAB">
      <w:fldChar w:fldCharType="separate"/>
    </w:r>
    <w:r w:rsidRPr="00C40EAB">
      <w:t>1</w:t>
    </w:r>
    <w:r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AF96" w14:textId="77777777" w:rsidR="00223BB4" w:rsidRDefault="00223BB4" w:rsidP="008F222C">
      <w:r>
        <w:separator/>
      </w:r>
    </w:p>
  </w:footnote>
  <w:footnote w:type="continuationSeparator" w:id="0">
    <w:p w14:paraId="16B3D8CB" w14:textId="77777777" w:rsidR="00223BB4" w:rsidRDefault="00223BB4"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48A" w14:textId="77777777" w:rsidR="0090718D" w:rsidRPr="005D073E" w:rsidRDefault="0090718D" w:rsidP="005D073E">
    <w:pPr>
      <w:pStyle w:val="Header"/>
    </w:pPr>
    <w:r>
      <w:rPr>
        <w:noProof/>
      </w:rPr>
      <w:drawing>
        <wp:anchor distT="0" distB="0" distL="114300" distR="114300" simplePos="0" relativeHeight="251662336" behindDoc="1" locked="1" layoutInCell="1" allowOverlap="1" wp14:anchorId="2C6AC91B" wp14:editId="17B1D2D3">
          <wp:simplePos x="0" y="0"/>
          <wp:positionH relativeFrom="page">
            <wp:align>left</wp:align>
          </wp:positionH>
          <wp:positionV relativeFrom="page">
            <wp:align>top</wp:align>
          </wp:positionV>
          <wp:extent cx="7560000" cy="1659600"/>
          <wp:effectExtent l="0" t="0" r="3175"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01.png"/>
                  <pic:cNvPicPr/>
                </pic:nvPicPr>
                <pic:blipFill>
                  <a:blip r:embed="rId1"/>
                  <a:stretch>
                    <a:fillRect/>
                  </a:stretch>
                </pic:blipFill>
                <pic:spPr>
                  <a:xfrm>
                    <a:off x="0" y="0"/>
                    <a:ext cx="7560000" cy="1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7E6C8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700CD52C"/>
    <w:lvl w:ilvl="0">
      <w:start w:val="1"/>
      <w:numFmt w:val="lowerLetter"/>
      <w:pStyle w:val="ListNumber2"/>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D3A051F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D36D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EC477B"/>
    <w:multiLevelType w:val="hybridMultilevel"/>
    <w:tmpl w:val="6AA264F4"/>
    <w:lvl w:ilvl="0" w:tplc="3C5C0572">
      <w:start w:val="1"/>
      <w:numFmt w:val="decimal"/>
      <w:lvlText w:val="%1."/>
      <w:lvlJc w:val="left"/>
      <w:pPr>
        <w:ind w:left="720" w:hanging="360"/>
      </w:pPr>
    </w:lvl>
    <w:lvl w:ilvl="1" w:tplc="070EF956">
      <w:start w:val="1"/>
      <w:numFmt w:val="bullet"/>
      <w:lvlText w:val=""/>
      <w:lvlJc w:val="left"/>
      <w:pPr>
        <w:ind w:left="1440" w:hanging="360"/>
      </w:pPr>
      <w:rPr>
        <w:rFonts w:ascii="Symbol" w:hAnsi="Symbol" w:hint="default"/>
      </w:rPr>
    </w:lvl>
    <w:lvl w:ilvl="2" w:tplc="5756F9C2">
      <w:start w:val="1"/>
      <w:numFmt w:val="bullet"/>
      <w:pStyle w:val="SubBulletPoints"/>
      <w:lvlText w:val="-"/>
      <w:lvlJc w:val="left"/>
      <w:pPr>
        <w:ind w:left="2160" w:hanging="180"/>
      </w:pPr>
      <w:rPr>
        <w:rFonts w:ascii="Arial" w:hAnsi="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5038D5"/>
    <w:multiLevelType w:val="multilevel"/>
    <w:tmpl w:val="BD4ECEF8"/>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5A97C20"/>
    <w:multiLevelType w:val="multilevel"/>
    <w:tmpl w:val="9546248C"/>
    <w:lvl w:ilvl="0">
      <w:start w:val="1"/>
      <w:numFmt w:val="upperLetter"/>
      <w:pStyle w:val="AppendixHeading1"/>
      <w:lvlText w:val="%1."/>
      <w:lvlJc w:val="left"/>
      <w:pPr>
        <w:ind w:left="425" w:hanging="425"/>
      </w:pPr>
      <w:rPr>
        <w:rFonts w:hint="default"/>
      </w:rPr>
    </w:lvl>
    <w:lvl w:ilvl="1">
      <w:start w:val="1"/>
      <w:numFmt w:val="decimal"/>
      <w:pStyle w:val="AppendixHeading2"/>
      <w:lvlText w:val="%1.%2"/>
      <w:lvlJc w:val="left"/>
      <w:pPr>
        <w:ind w:left="567" w:hanging="567"/>
      </w:pPr>
      <w:rPr>
        <w:rFonts w:hint="default"/>
      </w:rPr>
    </w:lvl>
    <w:lvl w:ilvl="2">
      <w:start w:val="1"/>
      <w:numFmt w:val="decimal"/>
      <w:pStyle w:val="AppendixHeading3"/>
      <w:lvlText w:val="%1.%2.%3"/>
      <w:lvlJc w:val="left"/>
      <w:pPr>
        <w:ind w:left="709" w:hanging="709"/>
      </w:pPr>
      <w:rPr>
        <w:rFonts w:hint="default"/>
      </w:rPr>
    </w:lvl>
    <w:lvl w:ilvl="3">
      <w:start w:val="1"/>
      <w:numFmt w:val="decimal"/>
      <w:pStyle w:val="AppendixHeading4"/>
      <w:lvlText w:val="%1.%2.%3.%4"/>
      <w:lvlJc w:val="left"/>
      <w:pPr>
        <w:ind w:left="851" w:hanging="851"/>
      </w:pPr>
      <w:rPr>
        <w:rFonts w:hint="default"/>
      </w:rPr>
    </w:lvl>
    <w:lvl w:ilvl="4">
      <w:start w:val="1"/>
      <w:numFmt w:val="decimal"/>
      <w:pStyle w:val="AppendixHeading5"/>
      <w:lvlText w:val="%1.%2.%3.%4.%5"/>
      <w:lvlJc w:val="left"/>
      <w:pPr>
        <w:ind w:left="992" w:hanging="992"/>
      </w:pPr>
      <w:rPr>
        <w:rFonts w:hint="default"/>
      </w:rPr>
    </w:lvl>
    <w:lvl w:ilvl="5">
      <w:start w:val="1"/>
      <w:numFmt w:val="decimal"/>
      <w:pStyle w:val="AppendixHeading6"/>
      <w:lvlText w:val="%1.%2.%3.%4.%5.%6"/>
      <w:lvlJc w:val="left"/>
      <w:pPr>
        <w:ind w:left="1134" w:hanging="1134"/>
      </w:pPr>
      <w:rPr>
        <w:rFonts w:hint="default"/>
      </w:rPr>
    </w:lvl>
    <w:lvl w:ilvl="6">
      <w:start w:val="1"/>
      <w:numFmt w:val="lowerLetter"/>
      <w:pStyle w:val="AppendixPara1"/>
      <w:lvlText w:val="%7."/>
      <w:lvlJc w:val="left"/>
      <w:pPr>
        <w:ind w:left="227" w:hanging="227"/>
      </w:pPr>
      <w:rPr>
        <w:rFonts w:hint="default"/>
      </w:rPr>
    </w:lvl>
    <w:lvl w:ilvl="7">
      <w:start w:val="1"/>
      <w:numFmt w:val="lowerRoman"/>
      <w:pStyle w:val="AppendixPara2"/>
      <w:lvlText w:val="%8."/>
      <w:lvlJc w:val="left"/>
      <w:pPr>
        <w:ind w:left="454" w:hanging="227"/>
      </w:pPr>
      <w:rPr>
        <w:rFonts w:hint="default"/>
      </w:rPr>
    </w:lvl>
    <w:lvl w:ilvl="8">
      <w:start w:val="1"/>
      <w:numFmt w:val="upperLetter"/>
      <w:pStyle w:val="AppendixPara3"/>
      <w:lvlText w:val="%9."/>
      <w:lvlJc w:val="left"/>
      <w:pPr>
        <w:ind w:left="680" w:hanging="226"/>
      </w:pPr>
      <w:rPr>
        <w:rFonts w:hint="default"/>
      </w:rPr>
    </w:lvl>
  </w:abstractNum>
  <w:abstractNum w:abstractNumId="9"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0A544F8"/>
    <w:multiLevelType w:val="multilevel"/>
    <w:tmpl w:val="DA4E64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227" w:hanging="227"/>
      </w:pPr>
      <w:rPr>
        <w:rFonts w:hint="default"/>
      </w:rPr>
    </w:lvl>
    <w:lvl w:ilvl="7">
      <w:start w:val="1"/>
      <w:numFmt w:val="lowerRoman"/>
      <w:lvlText w:val="%8."/>
      <w:lvlJc w:val="left"/>
      <w:pPr>
        <w:tabs>
          <w:tab w:val="num" w:pos="357"/>
        </w:tabs>
        <w:ind w:left="454" w:hanging="227"/>
      </w:pPr>
      <w:rPr>
        <w:rFonts w:hint="default"/>
      </w:rPr>
    </w:lvl>
    <w:lvl w:ilvl="8">
      <w:start w:val="1"/>
      <w:numFmt w:val="upperLetter"/>
      <w:lvlText w:val="%9."/>
      <w:lvlJc w:val="left"/>
      <w:pPr>
        <w:ind w:left="680" w:hanging="226"/>
      </w:pPr>
      <w:rPr>
        <w:rFonts w:hint="default"/>
      </w:rPr>
    </w:lvl>
  </w:abstractNum>
  <w:abstractNum w:abstractNumId="11" w15:restartNumberingAfterBreak="0">
    <w:nsid w:val="71C552B8"/>
    <w:multiLevelType w:val="multilevel"/>
    <w:tmpl w:val="5ED47EA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lowerLetter"/>
      <w:lvlText w:val="%7."/>
      <w:lvlJc w:val="left"/>
      <w:pPr>
        <w:ind w:left="357" w:hanging="357"/>
      </w:pPr>
      <w:rPr>
        <w:rFonts w:hint="default"/>
      </w:rPr>
    </w:lvl>
    <w:lvl w:ilvl="7">
      <w:start w:val="1"/>
      <w:numFmt w:val="lowerRoman"/>
      <w:lvlText w:val="%8."/>
      <w:lvlJc w:val="left"/>
      <w:pPr>
        <w:tabs>
          <w:tab w:val="num" w:pos="357"/>
        </w:tabs>
        <w:ind w:left="714" w:hanging="357"/>
      </w:pPr>
      <w:rPr>
        <w:rFonts w:hint="default"/>
      </w:rPr>
    </w:lvl>
    <w:lvl w:ilvl="8">
      <w:start w:val="1"/>
      <w:numFmt w:val="upperLetter"/>
      <w:lvlText w:val="%9."/>
      <w:lvlJc w:val="left"/>
      <w:pPr>
        <w:ind w:left="1072" w:hanging="358"/>
      </w:pPr>
      <w:rPr>
        <w:rFonts w:hint="default"/>
      </w:rPr>
    </w:lvl>
  </w:abstractNum>
  <w:abstractNum w:abstractNumId="12" w15:restartNumberingAfterBreak="0">
    <w:nsid w:val="7F047E28"/>
    <w:multiLevelType w:val="multilevel"/>
    <w:tmpl w:val="6C323E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lowerLetter"/>
      <w:pStyle w:val="Subpara1"/>
      <w:lvlText w:val="%7."/>
      <w:lvlJc w:val="left"/>
      <w:pPr>
        <w:ind w:left="227" w:hanging="227"/>
      </w:pPr>
      <w:rPr>
        <w:rFonts w:hint="default"/>
      </w:rPr>
    </w:lvl>
    <w:lvl w:ilvl="7">
      <w:start w:val="1"/>
      <w:numFmt w:val="lowerRoman"/>
      <w:pStyle w:val="Subpara2"/>
      <w:lvlText w:val="%8."/>
      <w:lvlJc w:val="left"/>
      <w:pPr>
        <w:ind w:left="454" w:hanging="227"/>
      </w:pPr>
      <w:rPr>
        <w:rFonts w:hint="default"/>
      </w:rPr>
    </w:lvl>
    <w:lvl w:ilvl="8">
      <w:start w:val="1"/>
      <w:numFmt w:val="upperLetter"/>
      <w:pStyle w:val="Subpara3"/>
      <w:lvlText w:val="%9."/>
      <w:lvlJc w:val="left"/>
      <w:pPr>
        <w:ind w:left="680" w:hanging="226"/>
      </w:pPr>
      <w:rPr>
        <w:rFonts w:hint="default"/>
      </w:rPr>
    </w:lvl>
  </w:abstractNum>
  <w:num w:numId="1" w16cid:durableId="36127460">
    <w:abstractNumId w:val="7"/>
  </w:num>
  <w:num w:numId="2" w16cid:durableId="823281215">
    <w:abstractNumId w:val="5"/>
  </w:num>
  <w:num w:numId="3" w16cid:durableId="1091270323">
    <w:abstractNumId w:val="3"/>
  </w:num>
  <w:num w:numId="4" w16cid:durableId="1997412057">
    <w:abstractNumId w:val="2"/>
  </w:num>
  <w:num w:numId="5" w16cid:durableId="1240675140">
    <w:abstractNumId w:val="3"/>
    <w:lvlOverride w:ilvl="0">
      <w:startOverride w:val="1"/>
    </w:lvlOverride>
  </w:num>
  <w:num w:numId="6" w16cid:durableId="808400330">
    <w:abstractNumId w:val="2"/>
    <w:lvlOverride w:ilvl="0">
      <w:startOverride w:val="1"/>
    </w:lvlOverride>
  </w:num>
  <w:num w:numId="7" w16cid:durableId="1257905689">
    <w:abstractNumId w:val="3"/>
    <w:lvlOverride w:ilvl="0">
      <w:startOverride w:val="1"/>
    </w:lvlOverride>
  </w:num>
  <w:num w:numId="8" w16cid:durableId="1052458320">
    <w:abstractNumId w:val="2"/>
    <w:lvlOverride w:ilvl="0">
      <w:startOverride w:val="1"/>
    </w:lvlOverride>
  </w:num>
  <w:num w:numId="9" w16cid:durableId="1023281634">
    <w:abstractNumId w:val="7"/>
    <w:lvlOverride w:ilvl="0">
      <w:startOverride w:val="1"/>
    </w:lvlOverride>
  </w:num>
  <w:num w:numId="10" w16cid:durableId="826941343">
    <w:abstractNumId w:val="3"/>
    <w:lvlOverride w:ilvl="0">
      <w:startOverride w:val="1"/>
    </w:lvlOverride>
  </w:num>
  <w:num w:numId="11" w16cid:durableId="1306661366">
    <w:abstractNumId w:val="2"/>
    <w:lvlOverride w:ilvl="0">
      <w:startOverride w:val="1"/>
    </w:lvlOverride>
  </w:num>
  <w:num w:numId="12" w16cid:durableId="783233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4091069">
    <w:abstractNumId w:val="10"/>
  </w:num>
  <w:num w:numId="14" w16cid:durableId="1320302545">
    <w:abstractNumId w:val="9"/>
  </w:num>
  <w:num w:numId="15" w16cid:durableId="1098528405">
    <w:abstractNumId w:val="4"/>
  </w:num>
  <w:num w:numId="16" w16cid:durableId="1028142583">
    <w:abstractNumId w:val="4"/>
  </w:num>
  <w:num w:numId="17" w16cid:durableId="1431075494">
    <w:abstractNumId w:val="1"/>
  </w:num>
  <w:num w:numId="18" w16cid:durableId="871184216">
    <w:abstractNumId w:val="1"/>
  </w:num>
  <w:num w:numId="19" w16cid:durableId="1057782673">
    <w:abstractNumId w:val="0"/>
  </w:num>
  <w:num w:numId="20" w16cid:durableId="2132091694">
    <w:abstractNumId w:val="0"/>
  </w:num>
  <w:num w:numId="21" w16cid:durableId="69739101">
    <w:abstractNumId w:val="11"/>
  </w:num>
  <w:num w:numId="22" w16cid:durableId="94449275">
    <w:abstractNumId w:val="12"/>
  </w:num>
  <w:num w:numId="23" w16cid:durableId="1986424976">
    <w:abstractNumId w:val="8"/>
  </w:num>
  <w:num w:numId="24" w16cid:durableId="790319155">
    <w:abstractNumId w:val="12"/>
  </w:num>
  <w:num w:numId="25" w16cid:durableId="1464499153">
    <w:abstractNumId w:val="8"/>
  </w:num>
  <w:num w:numId="26" w16cid:durableId="70548942">
    <w:abstractNumId w:val="12"/>
  </w:num>
  <w:num w:numId="27" w16cid:durableId="112209688">
    <w:abstractNumId w:val="8"/>
  </w:num>
  <w:num w:numId="28" w16cid:durableId="1711877232">
    <w:abstractNumId w:val="12"/>
  </w:num>
  <w:num w:numId="29" w16cid:durableId="1275746403">
    <w:abstractNumId w:val="8"/>
  </w:num>
  <w:num w:numId="30" w16cid:durableId="1611815769">
    <w:abstractNumId w:val="12"/>
  </w:num>
  <w:num w:numId="31" w16cid:durableId="506946414">
    <w:abstractNumId w:val="8"/>
  </w:num>
  <w:num w:numId="32" w16cid:durableId="921527027">
    <w:abstractNumId w:val="12"/>
  </w:num>
  <w:num w:numId="33" w16cid:durableId="1311249873">
    <w:abstractNumId w:val="8"/>
  </w:num>
  <w:num w:numId="34" w16cid:durableId="161166364">
    <w:abstractNumId w:val="8"/>
  </w:num>
  <w:num w:numId="35" w16cid:durableId="2019035004">
    <w:abstractNumId w:val="8"/>
  </w:num>
  <w:num w:numId="36" w16cid:durableId="1028532018">
    <w:abstractNumId w:val="8"/>
  </w:num>
  <w:num w:numId="37" w16cid:durableId="342124611">
    <w:abstractNumId w:val="7"/>
  </w:num>
  <w:num w:numId="38" w16cid:durableId="807740817">
    <w:abstractNumId w:val="7"/>
  </w:num>
  <w:num w:numId="39" w16cid:durableId="715590518">
    <w:abstractNumId w:val="7"/>
  </w:num>
  <w:num w:numId="40" w16cid:durableId="767699940">
    <w:abstractNumId w:val="4"/>
  </w:num>
  <w:num w:numId="41" w16cid:durableId="722099647">
    <w:abstractNumId w:val="1"/>
  </w:num>
  <w:num w:numId="42" w16cid:durableId="1856846102">
    <w:abstractNumId w:val="0"/>
  </w:num>
  <w:num w:numId="43" w16cid:durableId="372585308">
    <w:abstractNumId w:val="12"/>
  </w:num>
  <w:num w:numId="44" w16cid:durableId="1579168091">
    <w:abstractNumId w:val="12"/>
  </w:num>
  <w:num w:numId="45" w16cid:durableId="859664975">
    <w:abstractNumId w:val="12"/>
  </w:num>
  <w:num w:numId="46" w16cid:durableId="1901481201">
    <w:abstractNumId w:val="9"/>
  </w:num>
  <w:num w:numId="47" w16cid:durableId="1171678996">
    <w:abstractNumId w:val="9"/>
  </w:num>
  <w:num w:numId="48" w16cid:durableId="135522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472F1"/>
    <w:rsid w:val="00006E52"/>
    <w:rsid w:val="00011A83"/>
    <w:rsid w:val="00014851"/>
    <w:rsid w:val="0002364A"/>
    <w:rsid w:val="00026794"/>
    <w:rsid w:val="00031AA9"/>
    <w:rsid w:val="000320E8"/>
    <w:rsid w:val="00052020"/>
    <w:rsid w:val="00053AF0"/>
    <w:rsid w:val="00066ABD"/>
    <w:rsid w:val="00067E1F"/>
    <w:rsid w:val="00071D96"/>
    <w:rsid w:val="0009222C"/>
    <w:rsid w:val="000A678B"/>
    <w:rsid w:val="000A7827"/>
    <w:rsid w:val="000B605C"/>
    <w:rsid w:val="000B65B4"/>
    <w:rsid w:val="000B678A"/>
    <w:rsid w:val="000C04DC"/>
    <w:rsid w:val="000D17D7"/>
    <w:rsid w:val="000D40C4"/>
    <w:rsid w:val="000D6691"/>
    <w:rsid w:val="000D7492"/>
    <w:rsid w:val="000E31A4"/>
    <w:rsid w:val="000E6C62"/>
    <w:rsid w:val="000F2B80"/>
    <w:rsid w:val="001038A5"/>
    <w:rsid w:val="001102B0"/>
    <w:rsid w:val="00121F25"/>
    <w:rsid w:val="00122284"/>
    <w:rsid w:val="00125533"/>
    <w:rsid w:val="00126B75"/>
    <w:rsid w:val="00127B18"/>
    <w:rsid w:val="00136106"/>
    <w:rsid w:val="00171E18"/>
    <w:rsid w:val="0018513F"/>
    <w:rsid w:val="00192774"/>
    <w:rsid w:val="00193992"/>
    <w:rsid w:val="001A07D4"/>
    <w:rsid w:val="001A6FC5"/>
    <w:rsid w:val="001B3F68"/>
    <w:rsid w:val="001B7D46"/>
    <w:rsid w:val="001C2C77"/>
    <w:rsid w:val="001D01EC"/>
    <w:rsid w:val="001D5FBD"/>
    <w:rsid w:val="001E0A33"/>
    <w:rsid w:val="001E1E31"/>
    <w:rsid w:val="001E312C"/>
    <w:rsid w:val="001E4462"/>
    <w:rsid w:val="001E55E2"/>
    <w:rsid w:val="001F0240"/>
    <w:rsid w:val="001F5FE4"/>
    <w:rsid w:val="002079C3"/>
    <w:rsid w:val="002113AB"/>
    <w:rsid w:val="00220542"/>
    <w:rsid w:val="00223BB4"/>
    <w:rsid w:val="002344C5"/>
    <w:rsid w:val="00240669"/>
    <w:rsid w:val="00241542"/>
    <w:rsid w:val="0024796A"/>
    <w:rsid w:val="00253DF2"/>
    <w:rsid w:val="002574EF"/>
    <w:rsid w:val="002629BD"/>
    <w:rsid w:val="00275B03"/>
    <w:rsid w:val="00291C92"/>
    <w:rsid w:val="00292E5C"/>
    <w:rsid w:val="002974C4"/>
    <w:rsid w:val="002A34C1"/>
    <w:rsid w:val="002A5AF4"/>
    <w:rsid w:val="002A6386"/>
    <w:rsid w:val="002A699A"/>
    <w:rsid w:val="002B4051"/>
    <w:rsid w:val="002B5E02"/>
    <w:rsid w:val="002B6AF5"/>
    <w:rsid w:val="002D63C5"/>
    <w:rsid w:val="002D64EA"/>
    <w:rsid w:val="002E79AB"/>
    <w:rsid w:val="002F7382"/>
    <w:rsid w:val="003012E3"/>
    <w:rsid w:val="003058F2"/>
    <w:rsid w:val="00312632"/>
    <w:rsid w:val="00323B07"/>
    <w:rsid w:val="003244A7"/>
    <w:rsid w:val="00331696"/>
    <w:rsid w:val="003327B3"/>
    <w:rsid w:val="00334C3A"/>
    <w:rsid w:val="0035079A"/>
    <w:rsid w:val="00363239"/>
    <w:rsid w:val="003641AD"/>
    <w:rsid w:val="003668AF"/>
    <w:rsid w:val="00391D78"/>
    <w:rsid w:val="00393CEC"/>
    <w:rsid w:val="003A0372"/>
    <w:rsid w:val="003A255D"/>
    <w:rsid w:val="003B0931"/>
    <w:rsid w:val="003B25C2"/>
    <w:rsid w:val="003C04A9"/>
    <w:rsid w:val="003C0D30"/>
    <w:rsid w:val="003E035A"/>
    <w:rsid w:val="003E6DA4"/>
    <w:rsid w:val="003F253D"/>
    <w:rsid w:val="003F7858"/>
    <w:rsid w:val="00401BAD"/>
    <w:rsid w:val="004112FB"/>
    <w:rsid w:val="00412140"/>
    <w:rsid w:val="00424A85"/>
    <w:rsid w:val="00441E66"/>
    <w:rsid w:val="00443CB5"/>
    <w:rsid w:val="00450FAB"/>
    <w:rsid w:val="004572D9"/>
    <w:rsid w:val="00464EF0"/>
    <w:rsid w:val="004817AD"/>
    <w:rsid w:val="0049004C"/>
    <w:rsid w:val="00494E1C"/>
    <w:rsid w:val="004C21AF"/>
    <w:rsid w:val="004C7A6F"/>
    <w:rsid w:val="004D004D"/>
    <w:rsid w:val="004E146A"/>
    <w:rsid w:val="004E533B"/>
    <w:rsid w:val="004E6571"/>
    <w:rsid w:val="004F7721"/>
    <w:rsid w:val="004F78EB"/>
    <w:rsid w:val="0051113D"/>
    <w:rsid w:val="00514801"/>
    <w:rsid w:val="00517415"/>
    <w:rsid w:val="00520FFC"/>
    <w:rsid w:val="0052142D"/>
    <w:rsid w:val="0052196B"/>
    <w:rsid w:val="00542056"/>
    <w:rsid w:val="0055272C"/>
    <w:rsid w:val="005552E3"/>
    <w:rsid w:val="005601BB"/>
    <w:rsid w:val="00561811"/>
    <w:rsid w:val="00567195"/>
    <w:rsid w:val="0056763B"/>
    <w:rsid w:val="00570AF4"/>
    <w:rsid w:val="005849D2"/>
    <w:rsid w:val="00587045"/>
    <w:rsid w:val="0059107A"/>
    <w:rsid w:val="00591434"/>
    <w:rsid w:val="005A5D2B"/>
    <w:rsid w:val="005A7969"/>
    <w:rsid w:val="005B0A78"/>
    <w:rsid w:val="005D073E"/>
    <w:rsid w:val="005D3223"/>
    <w:rsid w:val="005E5032"/>
    <w:rsid w:val="005E7BF7"/>
    <w:rsid w:val="005F142F"/>
    <w:rsid w:val="005F1626"/>
    <w:rsid w:val="005F1674"/>
    <w:rsid w:val="00606C86"/>
    <w:rsid w:val="00611F35"/>
    <w:rsid w:val="00617AB1"/>
    <w:rsid w:val="006208DD"/>
    <w:rsid w:val="00621B67"/>
    <w:rsid w:val="0063117F"/>
    <w:rsid w:val="00633192"/>
    <w:rsid w:val="00635A87"/>
    <w:rsid w:val="00642545"/>
    <w:rsid w:val="0064424F"/>
    <w:rsid w:val="0064570E"/>
    <w:rsid w:val="006564A0"/>
    <w:rsid w:val="00661505"/>
    <w:rsid w:val="00674CAD"/>
    <w:rsid w:val="006768A5"/>
    <w:rsid w:val="006772D8"/>
    <w:rsid w:val="006776C5"/>
    <w:rsid w:val="0068591D"/>
    <w:rsid w:val="006A53C5"/>
    <w:rsid w:val="006A77D7"/>
    <w:rsid w:val="006B5E8E"/>
    <w:rsid w:val="006C2166"/>
    <w:rsid w:val="006C4C78"/>
    <w:rsid w:val="006C4D5D"/>
    <w:rsid w:val="006C5E87"/>
    <w:rsid w:val="006D7557"/>
    <w:rsid w:val="006F055E"/>
    <w:rsid w:val="006F2296"/>
    <w:rsid w:val="006F276F"/>
    <w:rsid w:val="007015E8"/>
    <w:rsid w:val="0070431C"/>
    <w:rsid w:val="00711513"/>
    <w:rsid w:val="00725E1D"/>
    <w:rsid w:val="00736146"/>
    <w:rsid w:val="00746408"/>
    <w:rsid w:val="00766849"/>
    <w:rsid w:val="00770507"/>
    <w:rsid w:val="00771224"/>
    <w:rsid w:val="007777B6"/>
    <w:rsid w:val="00780CBF"/>
    <w:rsid w:val="007810CB"/>
    <w:rsid w:val="00783AF7"/>
    <w:rsid w:val="0078778C"/>
    <w:rsid w:val="007A6C26"/>
    <w:rsid w:val="007C0B7A"/>
    <w:rsid w:val="007C2A40"/>
    <w:rsid w:val="007C2E13"/>
    <w:rsid w:val="007C3AC2"/>
    <w:rsid w:val="007C6C6A"/>
    <w:rsid w:val="007E0FF3"/>
    <w:rsid w:val="007E1140"/>
    <w:rsid w:val="007E2412"/>
    <w:rsid w:val="007F17FB"/>
    <w:rsid w:val="007F4093"/>
    <w:rsid w:val="007F469A"/>
    <w:rsid w:val="007F662A"/>
    <w:rsid w:val="00800587"/>
    <w:rsid w:val="00800C94"/>
    <w:rsid w:val="008034FB"/>
    <w:rsid w:val="008117D6"/>
    <w:rsid w:val="00825028"/>
    <w:rsid w:val="0083041D"/>
    <w:rsid w:val="00832099"/>
    <w:rsid w:val="00835221"/>
    <w:rsid w:val="00836884"/>
    <w:rsid w:val="00841E09"/>
    <w:rsid w:val="008431FE"/>
    <w:rsid w:val="00845BDD"/>
    <w:rsid w:val="0084715D"/>
    <w:rsid w:val="00855D7C"/>
    <w:rsid w:val="008577E8"/>
    <w:rsid w:val="00857E03"/>
    <w:rsid w:val="00865D09"/>
    <w:rsid w:val="0087433D"/>
    <w:rsid w:val="00881D34"/>
    <w:rsid w:val="00883F13"/>
    <w:rsid w:val="00895206"/>
    <w:rsid w:val="008B4D0A"/>
    <w:rsid w:val="008B6502"/>
    <w:rsid w:val="008B7BA5"/>
    <w:rsid w:val="008D3F90"/>
    <w:rsid w:val="008E4B8B"/>
    <w:rsid w:val="008F222C"/>
    <w:rsid w:val="008F2425"/>
    <w:rsid w:val="00901CC1"/>
    <w:rsid w:val="00901F60"/>
    <w:rsid w:val="00904D26"/>
    <w:rsid w:val="0090718D"/>
    <w:rsid w:val="00910BDC"/>
    <w:rsid w:val="00914D09"/>
    <w:rsid w:val="00920B8A"/>
    <w:rsid w:val="00920C8E"/>
    <w:rsid w:val="0092779E"/>
    <w:rsid w:val="009360B7"/>
    <w:rsid w:val="00952397"/>
    <w:rsid w:val="00966519"/>
    <w:rsid w:val="0097231C"/>
    <w:rsid w:val="009732CB"/>
    <w:rsid w:val="00975B15"/>
    <w:rsid w:val="009B223B"/>
    <w:rsid w:val="009B2D9B"/>
    <w:rsid w:val="009B648C"/>
    <w:rsid w:val="009B7F3B"/>
    <w:rsid w:val="009C22BC"/>
    <w:rsid w:val="009C392D"/>
    <w:rsid w:val="009D5E92"/>
    <w:rsid w:val="009F5A95"/>
    <w:rsid w:val="009F63A6"/>
    <w:rsid w:val="00A02F22"/>
    <w:rsid w:val="00A04532"/>
    <w:rsid w:val="00A047EB"/>
    <w:rsid w:val="00A1012A"/>
    <w:rsid w:val="00A22F0F"/>
    <w:rsid w:val="00A472F1"/>
    <w:rsid w:val="00A47758"/>
    <w:rsid w:val="00A5358E"/>
    <w:rsid w:val="00A55694"/>
    <w:rsid w:val="00A67A25"/>
    <w:rsid w:val="00A920D3"/>
    <w:rsid w:val="00A93141"/>
    <w:rsid w:val="00A96BAA"/>
    <w:rsid w:val="00AA2F38"/>
    <w:rsid w:val="00AA3366"/>
    <w:rsid w:val="00AA58D9"/>
    <w:rsid w:val="00AC4007"/>
    <w:rsid w:val="00AD2DAA"/>
    <w:rsid w:val="00AD4E34"/>
    <w:rsid w:val="00AD6C4F"/>
    <w:rsid w:val="00AE156D"/>
    <w:rsid w:val="00AE4BE8"/>
    <w:rsid w:val="00AE6017"/>
    <w:rsid w:val="00AF3308"/>
    <w:rsid w:val="00AF3BBC"/>
    <w:rsid w:val="00AF59E5"/>
    <w:rsid w:val="00AF5CF5"/>
    <w:rsid w:val="00B01B9F"/>
    <w:rsid w:val="00B04FDB"/>
    <w:rsid w:val="00B06470"/>
    <w:rsid w:val="00B14981"/>
    <w:rsid w:val="00B150EA"/>
    <w:rsid w:val="00B3185E"/>
    <w:rsid w:val="00B320AB"/>
    <w:rsid w:val="00B449F0"/>
    <w:rsid w:val="00B60611"/>
    <w:rsid w:val="00B641E3"/>
    <w:rsid w:val="00B705F4"/>
    <w:rsid w:val="00B76E2F"/>
    <w:rsid w:val="00B80CFB"/>
    <w:rsid w:val="00B81AA6"/>
    <w:rsid w:val="00B918EC"/>
    <w:rsid w:val="00B91B9D"/>
    <w:rsid w:val="00BA7208"/>
    <w:rsid w:val="00BB03C9"/>
    <w:rsid w:val="00BB7145"/>
    <w:rsid w:val="00BD21D9"/>
    <w:rsid w:val="00BD758F"/>
    <w:rsid w:val="00BD7B99"/>
    <w:rsid w:val="00BE1F82"/>
    <w:rsid w:val="00BF1F32"/>
    <w:rsid w:val="00C065E7"/>
    <w:rsid w:val="00C2671B"/>
    <w:rsid w:val="00C3477C"/>
    <w:rsid w:val="00C35295"/>
    <w:rsid w:val="00C404FE"/>
    <w:rsid w:val="00C40EAB"/>
    <w:rsid w:val="00C67F5F"/>
    <w:rsid w:val="00C7429C"/>
    <w:rsid w:val="00C9183E"/>
    <w:rsid w:val="00C94431"/>
    <w:rsid w:val="00CA2FC7"/>
    <w:rsid w:val="00CA55E2"/>
    <w:rsid w:val="00CB2680"/>
    <w:rsid w:val="00CD4CD4"/>
    <w:rsid w:val="00CF2C31"/>
    <w:rsid w:val="00D02827"/>
    <w:rsid w:val="00D1184B"/>
    <w:rsid w:val="00D13790"/>
    <w:rsid w:val="00D20EB0"/>
    <w:rsid w:val="00D45B9E"/>
    <w:rsid w:val="00D55A18"/>
    <w:rsid w:val="00D83FD8"/>
    <w:rsid w:val="00D901AF"/>
    <w:rsid w:val="00D914C5"/>
    <w:rsid w:val="00D947BE"/>
    <w:rsid w:val="00DA6439"/>
    <w:rsid w:val="00DB2BEC"/>
    <w:rsid w:val="00DB3E94"/>
    <w:rsid w:val="00DB5D3A"/>
    <w:rsid w:val="00DC66D0"/>
    <w:rsid w:val="00DD0FF7"/>
    <w:rsid w:val="00DD167D"/>
    <w:rsid w:val="00DD62BF"/>
    <w:rsid w:val="00DE0EA9"/>
    <w:rsid w:val="00DF05A4"/>
    <w:rsid w:val="00E1506D"/>
    <w:rsid w:val="00E15856"/>
    <w:rsid w:val="00E2586A"/>
    <w:rsid w:val="00E27398"/>
    <w:rsid w:val="00E31982"/>
    <w:rsid w:val="00E37E57"/>
    <w:rsid w:val="00E540C8"/>
    <w:rsid w:val="00E625F5"/>
    <w:rsid w:val="00E8725A"/>
    <w:rsid w:val="00E87EFF"/>
    <w:rsid w:val="00E92366"/>
    <w:rsid w:val="00EA614C"/>
    <w:rsid w:val="00EA7FAD"/>
    <w:rsid w:val="00EB2899"/>
    <w:rsid w:val="00EB66A1"/>
    <w:rsid w:val="00EC0E03"/>
    <w:rsid w:val="00EC1896"/>
    <w:rsid w:val="00EC1B41"/>
    <w:rsid w:val="00EC3D49"/>
    <w:rsid w:val="00EC4E2E"/>
    <w:rsid w:val="00ED239F"/>
    <w:rsid w:val="00ED3F03"/>
    <w:rsid w:val="00EE672D"/>
    <w:rsid w:val="00EF3678"/>
    <w:rsid w:val="00F0138F"/>
    <w:rsid w:val="00F0314E"/>
    <w:rsid w:val="00F0379A"/>
    <w:rsid w:val="00F03AF9"/>
    <w:rsid w:val="00F11169"/>
    <w:rsid w:val="00F31838"/>
    <w:rsid w:val="00F36580"/>
    <w:rsid w:val="00F43CAB"/>
    <w:rsid w:val="00F4490F"/>
    <w:rsid w:val="00F61BA7"/>
    <w:rsid w:val="00F63BF1"/>
    <w:rsid w:val="00F64D3D"/>
    <w:rsid w:val="00F650A6"/>
    <w:rsid w:val="00F7666D"/>
    <w:rsid w:val="00F76E76"/>
    <w:rsid w:val="00F9299C"/>
    <w:rsid w:val="00F94E96"/>
    <w:rsid w:val="00F94F21"/>
    <w:rsid w:val="00F95039"/>
    <w:rsid w:val="00FA2BA2"/>
    <w:rsid w:val="00FB298C"/>
    <w:rsid w:val="00FB5FAB"/>
    <w:rsid w:val="00FD706A"/>
    <w:rsid w:val="00FE6457"/>
    <w:rsid w:val="00FF70C7"/>
    <w:rsid w:val="00FF7751"/>
    <w:rsid w:val="00FF7E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4CDFB"/>
  <w15:chartTrackingRefBased/>
  <w15:docId w15:val="{6EE4A2E9-375E-4E57-A065-003B9C8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C2166"/>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1"/>
    <w:qFormat/>
    <w:rsid w:val="003F253D"/>
    <w:pPr>
      <w:keepNext/>
      <w:keepLines/>
      <w:numPr>
        <w:numId w:val="45"/>
      </w:numPr>
      <w:spacing w:before="240" w:line="276" w:lineRule="auto"/>
      <w:outlineLvl w:val="0"/>
    </w:pPr>
    <w:rPr>
      <w:b/>
      <w:caps/>
      <w:color w:val="1ED2E6" w:themeColor="accent1"/>
      <w:sz w:val="24"/>
      <w:szCs w:val="24"/>
    </w:rPr>
  </w:style>
  <w:style w:type="paragraph" w:styleId="Heading2">
    <w:name w:val="heading 2"/>
    <w:aliases w:val="Num Heading 2"/>
    <w:basedOn w:val="Normal"/>
    <w:next w:val="Normal"/>
    <w:link w:val="Heading2Char"/>
    <w:uiPriority w:val="1"/>
    <w:unhideWhenUsed/>
    <w:qFormat/>
    <w:rsid w:val="003F253D"/>
    <w:pPr>
      <w:keepNext/>
      <w:keepLines/>
      <w:numPr>
        <w:ilvl w:val="1"/>
        <w:numId w:val="45"/>
      </w:numPr>
      <w:spacing w:before="120" w:line="276" w:lineRule="auto"/>
      <w:outlineLvl w:val="1"/>
    </w:pPr>
    <w:rPr>
      <w:b/>
      <w:color w:val="1ED2E6" w:themeColor="accent1"/>
      <w:sz w:val="22"/>
      <w:szCs w:val="22"/>
    </w:rPr>
  </w:style>
  <w:style w:type="paragraph" w:styleId="Heading3">
    <w:name w:val="heading 3"/>
    <w:aliases w:val="Num Heading 3"/>
    <w:basedOn w:val="Normal"/>
    <w:next w:val="Normal"/>
    <w:link w:val="Heading3Char"/>
    <w:uiPriority w:val="1"/>
    <w:unhideWhenUsed/>
    <w:qFormat/>
    <w:rsid w:val="003F253D"/>
    <w:pPr>
      <w:keepNext/>
      <w:keepLines/>
      <w:numPr>
        <w:ilvl w:val="2"/>
        <w:numId w:val="45"/>
      </w:numPr>
      <w:spacing w:line="276" w:lineRule="auto"/>
      <w:outlineLvl w:val="2"/>
    </w:pPr>
    <w:rPr>
      <w:bCs/>
      <w:color w:val="1ED2E6" w:themeColor="accent1"/>
      <w:szCs w:val="20"/>
    </w:rPr>
  </w:style>
  <w:style w:type="paragraph" w:styleId="Heading4">
    <w:name w:val="heading 4"/>
    <w:aliases w:val="Num Heading 4"/>
    <w:basedOn w:val="Normal"/>
    <w:next w:val="Normal"/>
    <w:link w:val="Heading4Char"/>
    <w:uiPriority w:val="1"/>
    <w:unhideWhenUsed/>
    <w:qFormat/>
    <w:rsid w:val="003F253D"/>
    <w:pPr>
      <w:keepNext/>
      <w:keepLines/>
      <w:numPr>
        <w:ilvl w:val="3"/>
        <w:numId w:val="45"/>
      </w:numPr>
      <w:spacing w:line="276" w:lineRule="auto"/>
      <w:outlineLvl w:val="3"/>
    </w:pPr>
    <w:rPr>
      <w:bCs/>
      <w:color w:val="5A5B5E" w:themeColor="background2"/>
      <w:szCs w:val="20"/>
    </w:rPr>
  </w:style>
  <w:style w:type="paragraph" w:styleId="Heading5">
    <w:name w:val="heading 5"/>
    <w:aliases w:val="Num Heading 5"/>
    <w:basedOn w:val="Normal"/>
    <w:next w:val="Normal"/>
    <w:link w:val="Heading5Char"/>
    <w:uiPriority w:val="1"/>
    <w:unhideWhenUsed/>
    <w:qFormat/>
    <w:rsid w:val="003F253D"/>
    <w:pPr>
      <w:keepNext/>
      <w:keepLines/>
      <w:numPr>
        <w:ilvl w:val="4"/>
        <w:numId w:val="45"/>
      </w:numPr>
      <w:spacing w:line="276" w:lineRule="auto"/>
      <w:outlineLvl w:val="4"/>
    </w:pPr>
    <w:rPr>
      <w:bCs/>
      <w:color w:val="9B9C9F" w:themeColor="background2" w:themeTint="99"/>
    </w:rPr>
  </w:style>
  <w:style w:type="paragraph" w:styleId="Heading6">
    <w:name w:val="heading 6"/>
    <w:aliases w:val="Num Heading 6"/>
    <w:basedOn w:val="Normal"/>
    <w:next w:val="Normal"/>
    <w:link w:val="Heading6Char"/>
    <w:uiPriority w:val="1"/>
    <w:unhideWhenUsed/>
    <w:qFormat/>
    <w:rsid w:val="003F253D"/>
    <w:pPr>
      <w:keepNext/>
      <w:keepLines/>
      <w:numPr>
        <w:ilvl w:val="5"/>
        <w:numId w:val="45"/>
      </w:numPr>
      <w:spacing w:line="276" w:lineRule="auto"/>
      <w:outlineLvl w:val="5"/>
    </w:pPr>
    <w:rPr>
      <w:bCs/>
      <w:color w:val="BABCBF" w:themeColor="accent6"/>
    </w:rPr>
  </w:style>
  <w:style w:type="paragraph" w:styleId="Heading7">
    <w:name w:val="heading 7"/>
    <w:basedOn w:val="Normal"/>
    <w:next w:val="Normal"/>
    <w:link w:val="Heading7Char"/>
    <w:uiPriority w:val="9"/>
    <w:semiHidden/>
    <w:qFormat/>
    <w:rsid w:val="003F253D"/>
    <w:pPr>
      <w:outlineLvl w:val="6"/>
    </w:pPr>
  </w:style>
  <w:style w:type="paragraph" w:styleId="Heading8">
    <w:name w:val="heading 8"/>
    <w:basedOn w:val="Normal"/>
    <w:next w:val="Normal"/>
    <w:link w:val="Heading8Char"/>
    <w:uiPriority w:val="9"/>
    <w:semiHidden/>
    <w:qFormat/>
    <w:rsid w:val="003F253D"/>
    <w:pPr>
      <w:outlineLvl w:val="7"/>
    </w:pPr>
  </w:style>
  <w:style w:type="paragraph" w:styleId="Heading9">
    <w:name w:val="heading 9"/>
    <w:basedOn w:val="Normal"/>
    <w:next w:val="Normal"/>
    <w:link w:val="Heading9Char"/>
    <w:uiPriority w:val="9"/>
    <w:semiHidden/>
    <w:qFormat/>
    <w:rsid w:val="003F2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91B9D"/>
    <w:pPr>
      <w:spacing w:before="0" w:line="200" w:lineRule="atLeast"/>
      <w:contextualSpacing/>
    </w:pPr>
    <w:rPr>
      <w:rFonts w:asciiTheme="majorHAnsi" w:eastAsiaTheme="majorEastAsia" w:hAnsiTheme="majorHAnsi" w:cstheme="majorBidi"/>
      <w:b/>
      <w:caps/>
      <w:color w:val="1ED2E6" w:themeColor="accent1"/>
      <w:spacing w:val="-10"/>
      <w:kern w:val="28"/>
      <w:sz w:val="60"/>
      <w:szCs w:val="60"/>
    </w:rPr>
  </w:style>
  <w:style w:type="character" w:customStyle="1" w:styleId="TitleChar">
    <w:name w:val="Title Char"/>
    <w:basedOn w:val="DefaultParagraphFont"/>
    <w:link w:val="Title"/>
    <w:uiPriority w:val="99"/>
    <w:rsid w:val="00B91B9D"/>
    <w:rPr>
      <w:rFonts w:asciiTheme="majorHAnsi" w:eastAsiaTheme="majorEastAsia" w:hAnsiTheme="majorHAnsi" w:cstheme="majorBidi"/>
      <w:b/>
      <w:caps/>
      <w:color w:val="1ED2E6" w:themeColor="accent1"/>
      <w:spacing w:val="-10"/>
      <w:kern w:val="28"/>
      <w:sz w:val="60"/>
      <w:szCs w:val="60"/>
      <w:lang w:val="en-GB"/>
    </w:rPr>
  </w:style>
  <w:style w:type="paragraph" w:styleId="Subtitle">
    <w:name w:val="Subtitle"/>
    <w:basedOn w:val="Normal"/>
    <w:next w:val="Normal"/>
    <w:link w:val="SubtitleChar"/>
    <w:uiPriority w:val="99"/>
    <w:qFormat/>
    <w:rsid w:val="00B91B9D"/>
    <w:pPr>
      <w:numPr>
        <w:ilvl w:val="1"/>
      </w:numPr>
      <w:spacing w:before="0" w:after="960" w:line="400" w:lineRule="exact"/>
    </w:pPr>
    <w:rPr>
      <w:rFonts w:eastAsiaTheme="minorEastAsia"/>
      <w:b/>
      <w:bCs/>
      <w:color w:val="1ED2E6" w:themeColor="accent1"/>
      <w:sz w:val="32"/>
      <w:szCs w:val="32"/>
    </w:rPr>
  </w:style>
  <w:style w:type="character" w:customStyle="1" w:styleId="SubtitleChar">
    <w:name w:val="Subtitle Char"/>
    <w:basedOn w:val="DefaultParagraphFont"/>
    <w:link w:val="Subtitle"/>
    <w:uiPriority w:val="99"/>
    <w:rsid w:val="00B91B9D"/>
    <w:rPr>
      <w:rFonts w:eastAsiaTheme="minorEastAsia"/>
      <w:b/>
      <w:bCs/>
      <w:color w:val="1ED2E6" w:themeColor="accent1"/>
      <w:sz w:val="32"/>
      <w:szCs w:val="32"/>
      <w:lang w:val="en-GB"/>
    </w:rPr>
  </w:style>
  <w:style w:type="character" w:customStyle="1" w:styleId="Heading1Char">
    <w:name w:val="Heading 1 Char"/>
    <w:aliases w:val="Num Heading 1 Char"/>
    <w:basedOn w:val="DefaultParagraphFont"/>
    <w:link w:val="Heading1"/>
    <w:uiPriority w:val="1"/>
    <w:rsid w:val="003F253D"/>
    <w:rPr>
      <w:b/>
      <w:caps/>
      <w:color w:val="1ED2E6" w:themeColor="accent1"/>
      <w:sz w:val="24"/>
      <w:szCs w:val="24"/>
      <w:lang w:val="en-GB"/>
    </w:rPr>
  </w:style>
  <w:style w:type="character" w:customStyle="1" w:styleId="Heading2Char">
    <w:name w:val="Heading 2 Char"/>
    <w:aliases w:val="Num Heading 2 Char"/>
    <w:basedOn w:val="DefaultParagraphFont"/>
    <w:link w:val="Heading2"/>
    <w:uiPriority w:val="1"/>
    <w:rsid w:val="003F253D"/>
    <w:rPr>
      <w:b/>
      <w:color w:val="1ED2E6" w:themeColor="accent1"/>
      <w:lang w:val="en-GB"/>
    </w:rPr>
  </w:style>
  <w:style w:type="character" w:customStyle="1" w:styleId="Heading3Char">
    <w:name w:val="Heading 3 Char"/>
    <w:aliases w:val="Num Heading 3 Char"/>
    <w:basedOn w:val="DefaultParagraphFont"/>
    <w:link w:val="Heading3"/>
    <w:uiPriority w:val="1"/>
    <w:rsid w:val="003F253D"/>
    <w:rPr>
      <w:bCs/>
      <w:color w:val="1ED2E6" w:themeColor="accent1"/>
      <w:sz w:val="20"/>
      <w:szCs w:val="20"/>
      <w:lang w:val="en-GB"/>
    </w:rPr>
  </w:style>
  <w:style w:type="character" w:customStyle="1" w:styleId="Heading4Char">
    <w:name w:val="Heading 4 Char"/>
    <w:aliases w:val="Num Heading 4 Char"/>
    <w:basedOn w:val="DefaultParagraphFont"/>
    <w:link w:val="Heading4"/>
    <w:uiPriority w:val="1"/>
    <w:rsid w:val="003F253D"/>
    <w:rPr>
      <w:bCs/>
      <w:color w:val="5A5B5E" w:themeColor="background2"/>
      <w:sz w:val="20"/>
      <w:szCs w:val="20"/>
      <w:lang w:val="en-GB"/>
    </w:rPr>
  </w:style>
  <w:style w:type="character" w:customStyle="1" w:styleId="Heading5Char">
    <w:name w:val="Heading 5 Char"/>
    <w:aliases w:val="Num Heading 5 Char"/>
    <w:basedOn w:val="DefaultParagraphFont"/>
    <w:link w:val="Heading5"/>
    <w:uiPriority w:val="1"/>
    <w:rsid w:val="003F253D"/>
    <w:rPr>
      <w:bCs/>
      <w:color w:val="9B9C9F" w:themeColor="background2" w:themeTint="99"/>
      <w:sz w:val="20"/>
      <w:szCs w:val="18"/>
      <w:lang w:val="en-GB"/>
    </w:rPr>
  </w:style>
  <w:style w:type="character" w:customStyle="1" w:styleId="Heading6Char">
    <w:name w:val="Heading 6 Char"/>
    <w:aliases w:val="Num Heading 6 Char"/>
    <w:basedOn w:val="DefaultParagraphFont"/>
    <w:link w:val="Heading6"/>
    <w:uiPriority w:val="1"/>
    <w:rsid w:val="003F253D"/>
    <w:rPr>
      <w:bCs/>
      <w:color w:val="BABCBF" w:themeColor="accent6"/>
      <w:sz w:val="20"/>
      <w:szCs w:val="18"/>
      <w:lang w:val="en-GB"/>
    </w:rPr>
  </w:style>
  <w:style w:type="character" w:customStyle="1" w:styleId="Heading7Char">
    <w:name w:val="Heading 7 Char"/>
    <w:basedOn w:val="DefaultParagraphFont"/>
    <w:link w:val="Heading7"/>
    <w:uiPriority w:val="9"/>
    <w:semiHidden/>
    <w:rsid w:val="003F253D"/>
    <w:rPr>
      <w:sz w:val="20"/>
      <w:szCs w:val="18"/>
      <w:lang w:val="en-GB"/>
    </w:rPr>
  </w:style>
  <w:style w:type="character" w:customStyle="1" w:styleId="Heading8Char">
    <w:name w:val="Heading 8 Char"/>
    <w:basedOn w:val="DefaultParagraphFont"/>
    <w:link w:val="Heading8"/>
    <w:uiPriority w:val="9"/>
    <w:semiHidden/>
    <w:rsid w:val="003F253D"/>
    <w:rPr>
      <w:sz w:val="20"/>
      <w:szCs w:val="18"/>
      <w:lang w:val="en-GB"/>
    </w:rPr>
  </w:style>
  <w:style w:type="character" w:customStyle="1" w:styleId="Heading9Char">
    <w:name w:val="Heading 9 Char"/>
    <w:basedOn w:val="DefaultParagraphFont"/>
    <w:link w:val="Heading9"/>
    <w:uiPriority w:val="9"/>
    <w:semiHidden/>
    <w:rsid w:val="003F253D"/>
    <w:rPr>
      <w:sz w:val="20"/>
      <w:szCs w:val="18"/>
      <w:lang w:val="en-GB"/>
    </w:rPr>
  </w:style>
  <w:style w:type="paragraph" w:styleId="ListParagraph">
    <w:name w:val="List Paragraph"/>
    <w:basedOn w:val="Normal"/>
    <w:uiPriority w:val="34"/>
    <w:semiHidden/>
    <w:qFormat/>
    <w:rsid w:val="003F253D"/>
    <w:pPr>
      <w:ind w:left="720"/>
      <w:contextualSpacing/>
    </w:pPr>
  </w:style>
  <w:style w:type="character" w:styleId="Strong">
    <w:name w:val="Strong"/>
    <w:aliases w:val="*Bold"/>
    <w:basedOn w:val="DefaultParagraphFont"/>
    <w:uiPriority w:val="99"/>
    <w:qFormat/>
    <w:rsid w:val="003F253D"/>
    <w:rPr>
      <w:b/>
      <w:bCs/>
    </w:rPr>
  </w:style>
  <w:style w:type="character" w:styleId="Emphasis">
    <w:name w:val="Emphasis"/>
    <w:aliases w:val="*Italics"/>
    <w:basedOn w:val="DefaultParagraphFont"/>
    <w:uiPriority w:val="99"/>
    <w:qFormat/>
    <w:rsid w:val="003F253D"/>
    <w:rPr>
      <w:i/>
      <w:iCs/>
    </w:rPr>
  </w:style>
  <w:style w:type="paragraph" w:styleId="ListBullet">
    <w:name w:val="List Bullet"/>
    <w:basedOn w:val="ListParagraph"/>
    <w:qFormat/>
    <w:rsid w:val="003F253D"/>
    <w:pPr>
      <w:numPr>
        <w:numId w:val="39"/>
      </w:numPr>
    </w:pPr>
    <w:rPr>
      <w:color w:val="5B5D62" w:themeColor="accent6" w:themeShade="80"/>
    </w:rPr>
  </w:style>
  <w:style w:type="paragraph" w:styleId="ListBullet2">
    <w:name w:val="List Bullet 2"/>
    <w:basedOn w:val="Normal"/>
    <w:qFormat/>
    <w:rsid w:val="003F253D"/>
    <w:pPr>
      <w:numPr>
        <w:ilvl w:val="1"/>
        <w:numId w:val="39"/>
      </w:numPr>
      <w:contextualSpacing/>
    </w:pPr>
    <w:rPr>
      <w:color w:val="5B5D62" w:themeColor="accent6" w:themeShade="80"/>
    </w:rPr>
  </w:style>
  <w:style w:type="paragraph" w:styleId="ListBullet3">
    <w:name w:val="List Bullet 3"/>
    <w:basedOn w:val="Normal"/>
    <w:qFormat/>
    <w:rsid w:val="003F253D"/>
    <w:pPr>
      <w:numPr>
        <w:ilvl w:val="2"/>
        <w:numId w:val="39"/>
      </w:numPr>
      <w:contextualSpacing/>
    </w:pPr>
    <w:rPr>
      <w:color w:val="5B5D62" w:themeColor="accent6" w:themeShade="80"/>
    </w:rPr>
  </w:style>
  <w:style w:type="paragraph" w:styleId="Header">
    <w:name w:val="header"/>
    <w:basedOn w:val="Normal"/>
    <w:link w:val="HeaderChar"/>
    <w:uiPriority w:val="99"/>
    <w:unhideWhenUsed/>
    <w:rsid w:val="003F253D"/>
    <w:pPr>
      <w:tabs>
        <w:tab w:val="center" w:pos="4513"/>
        <w:tab w:val="right" w:pos="9026"/>
      </w:tabs>
      <w:spacing w:line="240" w:lineRule="auto"/>
    </w:pPr>
  </w:style>
  <w:style w:type="character" w:customStyle="1" w:styleId="HeaderChar">
    <w:name w:val="Header Char"/>
    <w:basedOn w:val="DefaultParagraphFont"/>
    <w:link w:val="Header"/>
    <w:uiPriority w:val="99"/>
    <w:rsid w:val="003F253D"/>
    <w:rPr>
      <w:sz w:val="20"/>
      <w:szCs w:val="18"/>
      <w:lang w:val="en-GB"/>
    </w:rPr>
  </w:style>
  <w:style w:type="paragraph" w:styleId="Footer">
    <w:name w:val="footer"/>
    <w:basedOn w:val="Normal"/>
    <w:link w:val="FooterChar"/>
    <w:uiPriority w:val="99"/>
    <w:unhideWhenUsed/>
    <w:rsid w:val="003F253D"/>
    <w:pPr>
      <w:pBdr>
        <w:top w:val="single" w:sz="4" w:space="16" w:color="5B5D62" w:themeColor="accent6" w:themeShade="80"/>
      </w:pBdr>
      <w:tabs>
        <w:tab w:val="center" w:pos="4513"/>
        <w:tab w:val="right" w:pos="9026"/>
      </w:tabs>
      <w:spacing w:line="240" w:lineRule="auto"/>
    </w:pPr>
    <w:rPr>
      <w:color w:val="5B5D62" w:themeColor="accent6" w:themeShade="80"/>
      <w:sz w:val="16"/>
    </w:rPr>
  </w:style>
  <w:style w:type="character" w:customStyle="1" w:styleId="FooterChar">
    <w:name w:val="Footer Char"/>
    <w:basedOn w:val="DefaultParagraphFont"/>
    <w:link w:val="Footer"/>
    <w:uiPriority w:val="99"/>
    <w:rsid w:val="003F253D"/>
    <w:rPr>
      <w:color w:val="5B5D62" w:themeColor="accent6" w:themeShade="80"/>
      <w:sz w:val="16"/>
      <w:szCs w:val="18"/>
      <w:lang w:val="en-GB"/>
    </w:rPr>
  </w:style>
  <w:style w:type="paragraph" w:customStyle="1" w:styleId="Subpara1">
    <w:name w:val="Subpara 1"/>
    <w:basedOn w:val="Heading7"/>
    <w:next w:val="Normal"/>
    <w:uiPriority w:val="1"/>
    <w:qFormat/>
    <w:rsid w:val="003F253D"/>
    <w:pPr>
      <w:numPr>
        <w:ilvl w:val="6"/>
        <w:numId w:val="45"/>
      </w:numPr>
      <w:contextualSpacing/>
    </w:pPr>
    <w:rPr>
      <w:color w:val="5B5D62" w:themeColor="accent6" w:themeShade="80"/>
    </w:rPr>
  </w:style>
  <w:style w:type="paragraph" w:customStyle="1" w:styleId="Subpara2">
    <w:name w:val="Subpara 2"/>
    <w:basedOn w:val="Heading8"/>
    <w:next w:val="Normal"/>
    <w:uiPriority w:val="1"/>
    <w:qFormat/>
    <w:rsid w:val="003F253D"/>
    <w:pPr>
      <w:numPr>
        <w:ilvl w:val="7"/>
        <w:numId w:val="45"/>
      </w:numPr>
      <w:contextualSpacing/>
    </w:pPr>
    <w:rPr>
      <w:color w:val="5B5D62" w:themeColor="accent6" w:themeShade="80"/>
    </w:rPr>
  </w:style>
  <w:style w:type="paragraph" w:customStyle="1" w:styleId="Subpara3">
    <w:name w:val="Subpara 3"/>
    <w:basedOn w:val="Heading9"/>
    <w:next w:val="Normal"/>
    <w:uiPriority w:val="1"/>
    <w:qFormat/>
    <w:rsid w:val="003F253D"/>
    <w:pPr>
      <w:numPr>
        <w:ilvl w:val="8"/>
        <w:numId w:val="45"/>
      </w:numPr>
      <w:contextualSpacing/>
    </w:pPr>
    <w:rPr>
      <w:color w:val="5B5D62" w:themeColor="accent6" w:themeShade="80"/>
    </w:rPr>
  </w:style>
  <w:style w:type="table" w:styleId="TableGrid">
    <w:name w:val="Table Grid"/>
    <w:basedOn w:val="TableNormal"/>
    <w:uiPriority w:val="39"/>
    <w:rsid w:val="003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Table">
    <w:name w:val="CA_Table"/>
    <w:basedOn w:val="TableNormal"/>
    <w:uiPriority w:val="99"/>
    <w:rsid w:val="00E2586A"/>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F1F1F2" w:themeFill="accent6" w:themeFillTint="33"/>
    </w:tcPr>
    <w:tblStylePr w:type="firstRow">
      <w:pPr>
        <w:jc w:val="left"/>
      </w:pPr>
      <w:rPr>
        <w:b w:val="0"/>
        <w:caps w:val="0"/>
        <w:smallCaps w:val="0"/>
        <w:color w:val="auto"/>
      </w:rPr>
      <w:tblPr/>
      <w:trPr>
        <w:tblHeader/>
      </w:trPr>
      <w:tcPr>
        <w:shd w:val="clear" w:color="auto" w:fill="1ED2E6" w:themeFill="accent1"/>
        <w:vAlign w:val="bottom"/>
      </w:tcPr>
    </w:tblStylePr>
    <w:tblStylePr w:type="lastRow">
      <w:rPr>
        <w:b/>
      </w:rPr>
    </w:tblStylePr>
    <w:tblStylePr w:type="firstCol">
      <w:tblPr/>
      <w:tcPr>
        <w:shd w:val="clear" w:color="auto" w:fill="C9C9C9"/>
      </w:tcPr>
    </w:tblStylePr>
  </w:style>
  <w:style w:type="paragraph" w:customStyle="1" w:styleId="Tabletext">
    <w:name w:val="Table text"/>
    <w:basedOn w:val="Normal"/>
    <w:uiPriority w:val="2"/>
    <w:qFormat/>
    <w:rsid w:val="003F253D"/>
    <w:pPr>
      <w:spacing w:before="60" w:after="60" w:line="264" w:lineRule="auto"/>
    </w:pPr>
    <w:rPr>
      <w:color w:val="5B5D62" w:themeColor="accent6" w:themeShade="80"/>
    </w:rPr>
  </w:style>
  <w:style w:type="paragraph" w:customStyle="1" w:styleId="Tablenumbers">
    <w:name w:val="Table numbers"/>
    <w:basedOn w:val="Tabletext"/>
    <w:qFormat/>
    <w:rsid w:val="003F253D"/>
    <w:pPr>
      <w:jc w:val="right"/>
    </w:pPr>
  </w:style>
  <w:style w:type="table" w:customStyle="1" w:styleId="CABlank">
    <w:name w:val="CA_Blank"/>
    <w:basedOn w:val="TableNormal"/>
    <w:uiPriority w:val="99"/>
    <w:rsid w:val="003F253D"/>
    <w:pPr>
      <w:spacing w:after="0" w:line="240" w:lineRule="auto"/>
    </w:pPr>
    <w:tblPr>
      <w:tblCellMar>
        <w:left w:w="0" w:type="dxa"/>
        <w:right w:w="0" w:type="dxa"/>
      </w:tblCellMar>
    </w:tblPr>
  </w:style>
  <w:style w:type="paragraph" w:styleId="BodyText">
    <w:name w:val="Body Text"/>
    <w:basedOn w:val="Normal"/>
    <w:link w:val="BodyTextChar"/>
    <w:qFormat/>
    <w:rsid w:val="003F253D"/>
    <w:rPr>
      <w:color w:val="5B5D62" w:themeColor="accent6" w:themeShade="80"/>
    </w:rPr>
  </w:style>
  <w:style w:type="character" w:customStyle="1" w:styleId="BodyTextChar">
    <w:name w:val="Body Text Char"/>
    <w:basedOn w:val="DefaultParagraphFont"/>
    <w:link w:val="BodyText"/>
    <w:rsid w:val="006C2166"/>
    <w:rPr>
      <w:color w:val="5B5D62" w:themeColor="accent6" w:themeShade="80"/>
      <w:sz w:val="20"/>
      <w:szCs w:val="18"/>
      <w:lang w:val="en-GB"/>
    </w:rPr>
  </w:style>
  <w:style w:type="paragraph" w:customStyle="1" w:styleId="Tablenumbersheading">
    <w:name w:val="Table numbers (heading)"/>
    <w:basedOn w:val="Tablenumbers"/>
    <w:qFormat/>
    <w:rsid w:val="003F253D"/>
    <w:rPr>
      <w:b/>
      <w:color w:val="FFFFFF" w:themeColor="background1"/>
    </w:rPr>
  </w:style>
  <w:style w:type="paragraph" w:customStyle="1" w:styleId="Tabletextheading">
    <w:name w:val="Table text (heading)"/>
    <w:basedOn w:val="Tabletext"/>
    <w:uiPriority w:val="2"/>
    <w:qFormat/>
    <w:rsid w:val="003F253D"/>
    <w:rPr>
      <w:b/>
      <w:color w:val="FFFFFF" w:themeColor="background1"/>
    </w:rPr>
  </w:style>
  <w:style w:type="paragraph" w:styleId="NoSpacing">
    <w:name w:val="No Spacing"/>
    <w:uiPriority w:val="3"/>
    <w:qFormat/>
    <w:rsid w:val="003F253D"/>
    <w:pPr>
      <w:spacing w:after="0" w:line="240" w:lineRule="auto"/>
    </w:pPr>
    <w:rPr>
      <w:color w:val="5B5D62" w:themeColor="accent6" w:themeShade="80"/>
      <w:sz w:val="18"/>
      <w:szCs w:val="18"/>
      <w:lang w:val="en-GB"/>
    </w:rPr>
  </w:style>
  <w:style w:type="paragraph" w:customStyle="1" w:styleId="Layoutspacer">
    <w:name w:val="Layout spacer"/>
    <w:basedOn w:val="BodyText"/>
    <w:uiPriority w:val="99"/>
    <w:rsid w:val="003F253D"/>
    <w:pPr>
      <w:spacing w:before="0" w:line="240" w:lineRule="auto"/>
    </w:pPr>
    <w:rPr>
      <w:vanish/>
      <w:color w:val="C00000"/>
    </w:rPr>
  </w:style>
  <w:style w:type="character" w:styleId="PlaceholderText">
    <w:name w:val="Placeholder Text"/>
    <w:basedOn w:val="DefaultParagraphFont"/>
    <w:uiPriority w:val="99"/>
    <w:semiHidden/>
    <w:rsid w:val="003F253D"/>
    <w:rPr>
      <w:color w:val="808080"/>
    </w:rPr>
  </w:style>
  <w:style w:type="paragraph" w:styleId="Caption">
    <w:name w:val="caption"/>
    <w:basedOn w:val="Normal"/>
    <w:next w:val="Normal"/>
    <w:uiPriority w:val="3"/>
    <w:qFormat/>
    <w:rsid w:val="003F253D"/>
    <w:pPr>
      <w:spacing w:before="0" w:after="200" w:line="240" w:lineRule="auto"/>
    </w:pPr>
    <w:rPr>
      <w:iCs/>
      <w:color w:val="1ED2E6" w:themeColor="accent1"/>
    </w:rPr>
  </w:style>
  <w:style w:type="paragraph" w:styleId="TOCHeading">
    <w:name w:val="TOC Heading"/>
    <w:basedOn w:val="Heading1"/>
    <w:next w:val="Normal"/>
    <w:uiPriority w:val="99"/>
    <w:semiHidden/>
    <w:qFormat/>
    <w:rsid w:val="003F253D"/>
    <w:pPr>
      <w:numPr>
        <w:numId w:val="0"/>
      </w:numPr>
      <w:spacing w:before="0" w:after="600" w:line="312" w:lineRule="auto"/>
      <w:outlineLvl w:val="9"/>
    </w:pPr>
    <w:rPr>
      <w:rFonts w:asciiTheme="majorHAnsi" w:eastAsiaTheme="majorEastAsia" w:hAnsiTheme="majorHAnsi" w:cstheme="majorBidi"/>
      <w:caps w:val="0"/>
      <w:sz w:val="60"/>
      <w:szCs w:val="60"/>
    </w:rPr>
  </w:style>
  <w:style w:type="paragraph" w:styleId="TOC1">
    <w:name w:val="toc 1"/>
    <w:basedOn w:val="Normal"/>
    <w:next w:val="Normal"/>
    <w:autoRedefine/>
    <w:uiPriority w:val="39"/>
    <w:semiHidden/>
    <w:rsid w:val="003F253D"/>
    <w:pPr>
      <w:tabs>
        <w:tab w:val="right" w:leader="dot" w:pos="9854"/>
      </w:tabs>
      <w:spacing w:after="40"/>
    </w:pPr>
    <w:rPr>
      <w:b/>
      <w:caps/>
      <w:color w:val="1ED2E6" w:themeColor="accent1"/>
      <w:sz w:val="22"/>
      <w:szCs w:val="22"/>
    </w:rPr>
  </w:style>
  <w:style w:type="paragraph" w:styleId="TOC2">
    <w:name w:val="toc 2"/>
    <w:basedOn w:val="Normal"/>
    <w:next w:val="Normal"/>
    <w:autoRedefine/>
    <w:uiPriority w:val="39"/>
    <w:semiHidden/>
    <w:rsid w:val="003F253D"/>
    <w:pPr>
      <w:tabs>
        <w:tab w:val="left" w:pos="660"/>
        <w:tab w:val="right" w:leader="dot" w:pos="9854"/>
      </w:tabs>
      <w:spacing w:before="40" w:after="40"/>
      <w:ind w:left="180"/>
    </w:pPr>
    <w:rPr>
      <w:color w:val="5B5D62" w:themeColor="accent6" w:themeShade="80"/>
    </w:rPr>
  </w:style>
  <w:style w:type="paragraph" w:styleId="TOC3">
    <w:name w:val="toc 3"/>
    <w:basedOn w:val="Normal"/>
    <w:next w:val="Normal"/>
    <w:autoRedefine/>
    <w:uiPriority w:val="39"/>
    <w:semiHidden/>
    <w:rsid w:val="003F253D"/>
    <w:pPr>
      <w:tabs>
        <w:tab w:val="left" w:pos="1100"/>
        <w:tab w:val="right" w:leader="dot" w:pos="9854"/>
      </w:tabs>
      <w:spacing w:before="40" w:after="40"/>
      <w:ind w:left="360"/>
    </w:pPr>
    <w:rPr>
      <w:color w:val="5B5D62" w:themeColor="accent6" w:themeShade="80"/>
    </w:rPr>
  </w:style>
  <w:style w:type="character" w:styleId="Hyperlink">
    <w:name w:val="Hyperlink"/>
    <w:basedOn w:val="DefaultParagraphFont"/>
    <w:uiPriority w:val="99"/>
    <w:unhideWhenUsed/>
    <w:rsid w:val="003F253D"/>
    <w:rPr>
      <w:color w:val="1ED2E6" w:themeColor="hyperlink"/>
      <w:u w:val="single"/>
    </w:rPr>
  </w:style>
  <w:style w:type="character" w:customStyle="1" w:styleId="Accentcolour1">
    <w:name w:val="*Accent colour 1"/>
    <w:basedOn w:val="DefaultParagraphFont"/>
    <w:uiPriority w:val="99"/>
    <w:qFormat/>
    <w:rsid w:val="003F253D"/>
    <w:rPr>
      <w:color w:val="1ED2E6" w:themeColor="accent1"/>
    </w:rPr>
  </w:style>
  <w:style w:type="character" w:customStyle="1" w:styleId="Accentcolour1bold">
    <w:name w:val="*Accent colour 1 (bold)"/>
    <w:basedOn w:val="Accentcolour1"/>
    <w:uiPriority w:val="99"/>
    <w:qFormat/>
    <w:rsid w:val="003F253D"/>
    <w:rPr>
      <w:b/>
      <w:color w:val="1ED2E6" w:themeColor="accent1"/>
    </w:rPr>
  </w:style>
  <w:style w:type="character" w:customStyle="1" w:styleId="Accentcolour2">
    <w:name w:val="*Accent colour 2"/>
    <w:basedOn w:val="DefaultParagraphFont"/>
    <w:uiPriority w:val="99"/>
    <w:qFormat/>
    <w:rsid w:val="003F253D"/>
    <w:rPr>
      <w:color w:val="28A0BF" w:themeColor="accent2"/>
    </w:rPr>
  </w:style>
  <w:style w:type="character" w:customStyle="1" w:styleId="Accentcolour2bold">
    <w:name w:val="*Accent colour 2 (bold)"/>
    <w:basedOn w:val="Accentcolour2"/>
    <w:uiPriority w:val="99"/>
    <w:qFormat/>
    <w:rsid w:val="003F253D"/>
    <w:rPr>
      <w:b/>
      <w:color w:val="28A0BF" w:themeColor="accent2"/>
    </w:rPr>
  </w:style>
  <w:style w:type="character" w:customStyle="1" w:styleId="Accentcolour3">
    <w:name w:val="*Accent colour 3"/>
    <w:basedOn w:val="DefaultParagraphFont"/>
    <w:uiPriority w:val="99"/>
    <w:qFormat/>
    <w:rsid w:val="003F253D"/>
    <w:rPr>
      <w:color w:val="025B7A" w:themeColor="accent3"/>
    </w:rPr>
  </w:style>
  <w:style w:type="character" w:customStyle="1" w:styleId="Accentcolour3bold">
    <w:name w:val="*Accent colour 3 (bold)"/>
    <w:basedOn w:val="Accentcolour3"/>
    <w:uiPriority w:val="99"/>
    <w:qFormat/>
    <w:rsid w:val="003F253D"/>
    <w:rPr>
      <w:b/>
      <w:color w:val="025B7A" w:themeColor="accent3"/>
    </w:rPr>
  </w:style>
  <w:style w:type="character" w:customStyle="1" w:styleId="Accentcolour4">
    <w:name w:val="*Accent colour 4"/>
    <w:basedOn w:val="DefaultParagraphFont"/>
    <w:uiPriority w:val="99"/>
    <w:qFormat/>
    <w:rsid w:val="003F253D"/>
    <w:rPr>
      <w:color w:val="063246" w:themeColor="accent4"/>
    </w:rPr>
  </w:style>
  <w:style w:type="character" w:customStyle="1" w:styleId="Accentcolour4bold">
    <w:name w:val="*Accent colour 4 (bold)"/>
    <w:basedOn w:val="Accentcolour4"/>
    <w:uiPriority w:val="99"/>
    <w:qFormat/>
    <w:rsid w:val="003F253D"/>
    <w:rPr>
      <w:b/>
      <w:color w:val="063246" w:themeColor="accent4"/>
    </w:rPr>
  </w:style>
  <w:style w:type="character" w:customStyle="1" w:styleId="Accentcolour5">
    <w:name w:val="*Accent colour 5"/>
    <w:basedOn w:val="DefaultParagraphFont"/>
    <w:uiPriority w:val="99"/>
    <w:qFormat/>
    <w:rsid w:val="003F253D"/>
    <w:rPr>
      <w:color w:val="92E9F5" w:themeColor="accent5"/>
    </w:rPr>
  </w:style>
  <w:style w:type="character" w:customStyle="1" w:styleId="Accentcolour5bold">
    <w:name w:val="*Accent colour 5 (bold)"/>
    <w:basedOn w:val="Accentcolour5"/>
    <w:uiPriority w:val="99"/>
    <w:qFormat/>
    <w:rsid w:val="003F253D"/>
    <w:rPr>
      <w:b/>
      <w:color w:val="92E9F5" w:themeColor="accent5"/>
    </w:rPr>
  </w:style>
  <w:style w:type="character" w:customStyle="1" w:styleId="Accentcolour6">
    <w:name w:val="*Accent colour 6"/>
    <w:basedOn w:val="DefaultParagraphFont"/>
    <w:uiPriority w:val="99"/>
    <w:qFormat/>
    <w:rsid w:val="003F253D"/>
    <w:rPr>
      <w:color w:val="BABCBF" w:themeColor="accent6"/>
    </w:rPr>
  </w:style>
  <w:style w:type="character" w:customStyle="1" w:styleId="Accentcolour6bold">
    <w:name w:val="*Accent colour 6 (bold)"/>
    <w:basedOn w:val="Accentcolour6"/>
    <w:uiPriority w:val="99"/>
    <w:qFormat/>
    <w:rsid w:val="003F253D"/>
    <w:rPr>
      <w:b/>
      <w:color w:val="BABCBF" w:themeColor="accent6"/>
    </w:rPr>
  </w:style>
  <w:style w:type="character" w:customStyle="1" w:styleId="ALLCAPS">
    <w:name w:val="*ALL CAPS"/>
    <w:basedOn w:val="DefaultParagraphFont"/>
    <w:uiPriority w:val="99"/>
    <w:qFormat/>
    <w:rsid w:val="003F253D"/>
    <w:rPr>
      <w:caps/>
      <w:smallCaps w:val="0"/>
    </w:rPr>
  </w:style>
  <w:style w:type="character" w:customStyle="1" w:styleId="Subscript">
    <w:name w:val="*Subscript"/>
    <w:basedOn w:val="DefaultParagraphFont"/>
    <w:uiPriority w:val="99"/>
    <w:qFormat/>
    <w:rsid w:val="003F253D"/>
    <w:rPr>
      <w:vertAlign w:val="subscript"/>
    </w:rPr>
  </w:style>
  <w:style w:type="character" w:customStyle="1" w:styleId="Superscript">
    <w:name w:val="*Superscript"/>
    <w:basedOn w:val="DefaultParagraphFont"/>
    <w:uiPriority w:val="99"/>
    <w:qFormat/>
    <w:rsid w:val="003F253D"/>
    <w:rPr>
      <w:vertAlign w:val="superscript"/>
    </w:rPr>
  </w:style>
  <w:style w:type="paragraph" w:styleId="Quote">
    <w:name w:val="Quote"/>
    <w:basedOn w:val="BodyText"/>
    <w:next w:val="Normal"/>
    <w:link w:val="QuoteChar"/>
    <w:uiPriority w:val="3"/>
    <w:qFormat/>
    <w:rsid w:val="003F253D"/>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3"/>
    <w:rsid w:val="006C2166"/>
    <w:rPr>
      <w:b/>
      <w:bCs/>
      <w:color w:val="5B5D62" w:themeColor="accent6" w:themeShade="80"/>
      <w:sz w:val="24"/>
      <w:szCs w:val="24"/>
      <w:lang w:val="en-GB"/>
    </w:rPr>
  </w:style>
  <w:style w:type="paragraph" w:customStyle="1" w:styleId="Tablenotesorsource">
    <w:name w:val="Table notes or source"/>
    <w:basedOn w:val="BodyText"/>
    <w:qFormat/>
    <w:rsid w:val="003F253D"/>
    <w:pPr>
      <w:numPr>
        <w:numId w:val="47"/>
      </w:numPr>
    </w:pPr>
    <w:rPr>
      <w:sz w:val="16"/>
      <w:szCs w:val="16"/>
    </w:rPr>
  </w:style>
  <w:style w:type="paragraph" w:customStyle="1" w:styleId="Tablenotenumbers">
    <w:name w:val="Table note numbers"/>
    <w:basedOn w:val="BodyText"/>
    <w:qFormat/>
    <w:rsid w:val="003F253D"/>
    <w:pPr>
      <w:numPr>
        <w:ilvl w:val="1"/>
        <w:numId w:val="47"/>
      </w:numPr>
      <w:spacing w:before="40" w:after="40"/>
    </w:pPr>
    <w:rPr>
      <w:sz w:val="16"/>
      <w:szCs w:val="16"/>
    </w:rPr>
  </w:style>
  <w:style w:type="character" w:customStyle="1" w:styleId="Whitetext">
    <w:name w:val="*White text"/>
    <w:basedOn w:val="DefaultParagraphFont"/>
    <w:uiPriority w:val="99"/>
    <w:qFormat/>
    <w:rsid w:val="003F253D"/>
    <w:rPr>
      <w:color w:val="FFFFFF" w:themeColor="background1"/>
    </w:rPr>
  </w:style>
  <w:style w:type="character" w:customStyle="1" w:styleId="Companyfooter">
    <w:name w:val="*Company footer"/>
    <w:basedOn w:val="Accentcolour1bold"/>
    <w:uiPriority w:val="99"/>
    <w:qFormat/>
    <w:rsid w:val="003F253D"/>
    <w:rPr>
      <w:b/>
      <w:caps/>
      <w:color w:val="1ED2E6" w:themeColor="accent1"/>
    </w:rPr>
  </w:style>
  <w:style w:type="paragraph" w:styleId="ListNumber">
    <w:name w:val="List Number"/>
    <w:basedOn w:val="Normal"/>
    <w:qFormat/>
    <w:rsid w:val="002A699A"/>
    <w:pPr>
      <w:numPr>
        <w:numId w:val="40"/>
      </w:numPr>
      <w:ind w:left="227" w:hanging="227"/>
      <w:contextualSpacing/>
    </w:pPr>
    <w:rPr>
      <w:color w:val="5B5D62" w:themeColor="accent6" w:themeShade="80"/>
    </w:rPr>
  </w:style>
  <w:style w:type="paragraph" w:styleId="ListNumber2">
    <w:name w:val="List Number 2"/>
    <w:basedOn w:val="Normal"/>
    <w:qFormat/>
    <w:rsid w:val="002A699A"/>
    <w:pPr>
      <w:numPr>
        <w:numId w:val="41"/>
      </w:numPr>
      <w:ind w:left="454" w:hanging="227"/>
      <w:contextualSpacing/>
    </w:pPr>
    <w:rPr>
      <w:color w:val="5B5D62" w:themeColor="accent6" w:themeShade="80"/>
    </w:rPr>
  </w:style>
  <w:style w:type="paragraph" w:styleId="ListNumber3">
    <w:name w:val="List Number 3"/>
    <w:basedOn w:val="Normal"/>
    <w:qFormat/>
    <w:rsid w:val="002A699A"/>
    <w:pPr>
      <w:numPr>
        <w:numId w:val="42"/>
      </w:numPr>
      <w:ind w:left="681" w:hanging="227"/>
      <w:contextualSpacing/>
    </w:pPr>
    <w:rPr>
      <w:color w:val="5B5D62" w:themeColor="accent6" w:themeShade="80"/>
    </w:rPr>
  </w:style>
  <w:style w:type="paragraph" w:customStyle="1" w:styleId="Addressandname">
    <w:name w:val="Address and name"/>
    <w:basedOn w:val="BodyText"/>
    <w:uiPriority w:val="99"/>
    <w:semiHidden/>
    <w:rsid w:val="003F253D"/>
    <w:pPr>
      <w:spacing w:after="480" w:line="264" w:lineRule="auto"/>
      <w:contextualSpacing/>
    </w:pPr>
    <w:rPr>
      <w:color w:val="1ED2E6" w:themeColor="accent1"/>
    </w:rPr>
  </w:style>
  <w:style w:type="paragraph" w:customStyle="1" w:styleId="Header1">
    <w:name w:val="Header 1"/>
    <w:basedOn w:val="Heading1"/>
    <w:next w:val="Normal"/>
    <w:uiPriority w:val="1"/>
    <w:qFormat/>
    <w:rsid w:val="003F253D"/>
    <w:pPr>
      <w:numPr>
        <w:numId w:val="0"/>
      </w:numPr>
    </w:pPr>
  </w:style>
  <w:style w:type="paragraph" w:customStyle="1" w:styleId="AppendixHeading1">
    <w:name w:val="Appendix Heading 1"/>
    <w:basedOn w:val="Header1"/>
    <w:uiPriority w:val="2"/>
    <w:qFormat/>
    <w:rsid w:val="003F253D"/>
    <w:pPr>
      <w:numPr>
        <w:numId w:val="36"/>
      </w:numPr>
    </w:pPr>
  </w:style>
  <w:style w:type="paragraph" w:customStyle="1" w:styleId="Header2">
    <w:name w:val="Header 2"/>
    <w:basedOn w:val="Heading2"/>
    <w:next w:val="Normal"/>
    <w:uiPriority w:val="1"/>
    <w:qFormat/>
    <w:rsid w:val="003F253D"/>
    <w:pPr>
      <w:numPr>
        <w:ilvl w:val="0"/>
        <w:numId w:val="0"/>
      </w:numPr>
    </w:pPr>
  </w:style>
  <w:style w:type="paragraph" w:customStyle="1" w:styleId="AppendixHeading2">
    <w:name w:val="Appendix Heading 2"/>
    <w:basedOn w:val="Header2"/>
    <w:uiPriority w:val="2"/>
    <w:qFormat/>
    <w:rsid w:val="003F253D"/>
    <w:pPr>
      <w:numPr>
        <w:ilvl w:val="1"/>
        <w:numId w:val="36"/>
      </w:numPr>
    </w:pPr>
  </w:style>
  <w:style w:type="paragraph" w:customStyle="1" w:styleId="Header3">
    <w:name w:val="Header 3"/>
    <w:basedOn w:val="Heading3"/>
    <w:next w:val="Normal"/>
    <w:uiPriority w:val="1"/>
    <w:qFormat/>
    <w:rsid w:val="003F253D"/>
    <w:pPr>
      <w:numPr>
        <w:ilvl w:val="0"/>
        <w:numId w:val="0"/>
      </w:numPr>
    </w:pPr>
  </w:style>
  <w:style w:type="paragraph" w:customStyle="1" w:styleId="AppendixHeading3">
    <w:name w:val="Appendix Heading 3"/>
    <w:basedOn w:val="Header3"/>
    <w:uiPriority w:val="2"/>
    <w:qFormat/>
    <w:rsid w:val="003F253D"/>
    <w:pPr>
      <w:numPr>
        <w:ilvl w:val="2"/>
        <w:numId w:val="36"/>
      </w:numPr>
    </w:pPr>
  </w:style>
  <w:style w:type="paragraph" w:customStyle="1" w:styleId="Header4">
    <w:name w:val="Header 4"/>
    <w:basedOn w:val="Heading4"/>
    <w:next w:val="Normal"/>
    <w:uiPriority w:val="1"/>
    <w:qFormat/>
    <w:rsid w:val="003F253D"/>
    <w:pPr>
      <w:numPr>
        <w:ilvl w:val="0"/>
        <w:numId w:val="0"/>
      </w:numPr>
    </w:pPr>
  </w:style>
  <w:style w:type="paragraph" w:customStyle="1" w:styleId="AppendixHeading4">
    <w:name w:val="Appendix Heading 4"/>
    <w:basedOn w:val="Header4"/>
    <w:uiPriority w:val="2"/>
    <w:qFormat/>
    <w:rsid w:val="003F253D"/>
    <w:pPr>
      <w:numPr>
        <w:ilvl w:val="3"/>
        <w:numId w:val="36"/>
      </w:numPr>
    </w:pPr>
  </w:style>
  <w:style w:type="paragraph" w:customStyle="1" w:styleId="Header5">
    <w:name w:val="Header 5"/>
    <w:basedOn w:val="Heading5"/>
    <w:next w:val="Normal"/>
    <w:uiPriority w:val="1"/>
    <w:qFormat/>
    <w:rsid w:val="003F253D"/>
    <w:pPr>
      <w:numPr>
        <w:ilvl w:val="0"/>
        <w:numId w:val="0"/>
      </w:numPr>
    </w:pPr>
  </w:style>
  <w:style w:type="paragraph" w:customStyle="1" w:styleId="AppendixHeading5">
    <w:name w:val="Appendix Heading 5"/>
    <w:basedOn w:val="Header5"/>
    <w:uiPriority w:val="2"/>
    <w:qFormat/>
    <w:rsid w:val="003F253D"/>
    <w:pPr>
      <w:numPr>
        <w:ilvl w:val="4"/>
        <w:numId w:val="36"/>
      </w:numPr>
    </w:pPr>
  </w:style>
  <w:style w:type="paragraph" w:customStyle="1" w:styleId="Header6">
    <w:name w:val="Header 6"/>
    <w:basedOn w:val="Heading6"/>
    <w:next w:val="Normal"/>
    <w:uiPriority w:val="1"/>
    <w:qFormat/>
    <w:rsid w:val="003F253D"/>
    <w:pPr>
      <w:numPr>
        <w:ilvl w:val="0"/>
        <w:numId w:val="0"/>
      </w:numPr>
    </w:pPr>
  </w:style>
  <w:style w:type="paragraph" w:customStyle="1" w:styleId="AppendixHeading6">
    <w:name w:val="Appendix Heading 6"/>
    <w:basedOn w:val="Header6"/>
    <w:uiPriority w:val="2"/>
    <w:qFormat/>
    <w:rsid w:val="003F253D"/>
    <w:pPr>
      <w:numPr>
        <w:ilvl w:val="5"/>
        <w:numId w:val="36"/>
      </w:numPr>
    </w:pPr>
  </w:style>
  <w:style w:type="paragraph" w:customStyle="1" w:styleId="AppendixPara1">
    <w:name w:val="Appendix Para 1"/>
    <w:basedOn w:val="Tabletext"/>
    <w:uiPriority w:val="2"/>
    <w:qFormat/>
    <w:rsid w:val="003F253D"/>
    <w:pPr>
      <w:numPr>
        <w:ilvl w:val="6"/>
        <w:numId w:val="36"/>
      </w:numPr>
      <w:spacing w:before="160" w:after="0" w:line="312" w:lineRule="auto"/>
      <w:contextualSpacing/>
    </w:pPr>
  </w:style>
  <w:style w:type="paragraph" w:customStyle="1" w:styleId="AppendixPara2">
    <w:name w:val="Appendix Para 2"/>
    <w:basedOn w:val="Tabletext"/>
    <w:uiPriority w:val="2"/>
    <w:qFormat/>
    <w:rsid w:val="003F253D"/>
    <w:pPr>
      <w:numPr>
        <w:ilvl w:val="7"/>
        <w:numId w:val="36"/>
      </w:numPr>
      <w:spacing w:before="160" w:after="0" w:line="312" w:lineRule="auto"/>
      <w:contextualSpacing/>
    </w:pPr>
  </w:style>
  <w:style w:type="paragraph" w:customStyle="1" w:styleId="AppendixPara3">
    <w:name w:val="Appendix Para 3"/>
    <w:basedOn w:val="Tabletext"/>
    <w:uiPriority w:val="2"/>
    <w:qFormat/>
    <w:rsid w:val="003F253D"/>
    <w:pPr>
      <w:numPr>
        <w:ilvl w:val="8"/>
        <w:numId w:val="36"/>
      </w:numPr>
      <w:spacing w:before="160" w:after="0" w:line="312" w:lineRule="auto"/>
      <w:contextualSpacing/>
    </w:pPr>
  </w:style>
  <w:style w:type="paragraph" w:customStyle="1" w:styleId="Coverdate">
    <w:name w:val="Cover date"/>
    <w:basedOn w:val="Normal"/>
    <w:uiPriority w:val="99"/>
    <w:rsid w:val="003F253D"/>
    <w:rPr>
      <w:b/>
      <w:bCs/>
      <w:color w:val="888C91" w:themeColor="accent6" w:themeShade="BF"/>
      <w:sz w:val="24"/>
      <w:szCs w:val="24"/>
    </w:rPr>
  </w:style>
  <w:style w:type="paragraph" w:styleId="Date">
    <w:name w:val="Date"/>
    <w:basedOn w:val="BodyText"/>
    <w:next w:val="Normal"/>
    <w:link w:val="DateChar"/>
    <w:uiPriority w:val="99"/>
    <w:semiHidden/>
    <w:rsid w:val="003F253D"/>
    <w:pPr>
      <w:spacing w:before="0" w:after="480"/>
    </w:pPr>
  </w:style>
  <w:style w:type="character" w:customStyle="1" w:styleId="DateChar">
    <w:name w:val="Date Char"/>
    <w:basedOn w:val="DefaultParagraphFont"/>
    <w:link w:val="Date"/>
    <w:uiPriority w:val="99"/>
    <w:semiHidden/>
    <w:rsid w:val="006C2166"/>
    <w:rPr>
      <w:color w:val="5B5D62" w:themeColor="accent6" w:themeShade="80"/>
      <w:sz w:val="20"/>
      <w:szCs w:val="18"/>
      <w:lang w:val="en-GB"/>
    </w:rPr>
  </w:style>
  <w:style w:type="paragraph" w:customStyle="1" w:styleId="Letterheadheader">
    <w:name w:val="Letterhead header"/>
    <w:basedOn w:val="Addressandname"/>
    <w:uiPriority w:val="99"/>
    <w:semiHidden/>
    <w:rsid w:val="003F253D"/>
    <w:pPr>
      <w:spacing w:after="0"/>
      <w:contextualSpacing w:val="0"/>
    </w:pPr>
  </w:style>
  <w:style w:type="paragraph" w:styleId="Signature">
    <w:name w:val="Signature"/>
    <w:basedOn w:val="BodyText"/>
    <w:link w:val="SignatureChar"/>
    <w:uiPriority w:val="99"/>
    <w:semiHidden/>
    <w:rsid w:val="003F253D"/>
    <w:pPr>
      <w:spacing w:before="1200" w:line="240" w:lineRule="auto"/>
      <w:contextualSpacing/>
    </w:pPr>
  </w:style>
  <w:style w:type="character" w:customStyle="1" w:styleId="SignatureChar">
    <w:name w:val="Signature Char"/>
    <w:basedOn w:val="DefaultParagraphFont"/>
    <w:link w:val="Signature"/>
    <w:uiPriority w:val="99"/>
    <w:semiHidden/>
    <w:rsid w:val="006C2166"/>
    <w:rPr>
      <w:color w:val="5B5D62" w:themeColor="accent6" w:themeShade="80"/>
      <w:sz w:val="20"/>
      <w:szCs w:val="18"/>
      <w:lang w:val="en-GB"/>
    </w:rPr>
  </w:style>
  <w:style w:type="paragraph" w:customStyle="1" w:styleId="Signoff">
    <w:name w:val="Sign off"/>
    <w:basedOn w:val="Signature"/>
    <w:uiPriority w:val="99"/>
    <w:semiHidden/>
    <w:rsid w:val="003F253D"/>
    <w:pPr>
      <w:spacing w:before="360"/>
    </w:pPr>
  </w:style>
  <w:style w:type="paragraph" w:customStyle="1" w:styleId="Subject">
    <w:name w:val="Subject"/>
    <w:basedOn w:val="BodyText"/>
    <w:uiPriority w:val="99"/>
    <w:semiHidden/>
    <w:rsid w:val="003F253D"/>
    <w:pPr>
      <w:spacing w:after="160"/>
    </w:pPr>
    <w:rPr>
      <w:color w:val="1ED2E6" w:themeColor="accent1"/>
      <w:szCs w:val="16"/>
    </w:rPr>
  </w:style>
  <w:style w:type="paragraph" w:customStyle="1" w:styleId="TableParagraph">
    <w:name w:val="Table Paragraph"/>
    <w:basedOn w:val="Normal"/>
    <w:uiPriority w:val="1"/>
    <w:qFormat/>
    <w:rsid w:val="00A472F1"/>
    <w:pPr>
      <w:widowControl w:val="0"/>
      <w:autoSpaceDE w:val="0"/>
      <w:autoSpaceDN w:val="0"/>
      <w:spacing w:before="42" w:line="240" w:lineRule="auto"/>
      <w:ind w:right="77"/>
      <w:jc w:val="right"/>
    </w:pPr>
    <w:rPr>
      <w:rFonts w:ascii="Arial" w:eastAsia="Arial" w:hAnsi="Arial" w:cs="Arial"/>
      <w:sz w:val="22"/>
      <w:szCs w:val="22"/>
      <w:lang w:val="en-US" w:bidi="en-US"/>
    </w:rPr>
  </w:style>
  <w:style w:type="paragraph" w:customStyle="1" w:styleId="SubBulletPoints">
    <w:name w:val="Sub Bullet Points"/>
    <w:basedOn w:val="Normal"/>
    <w:link w:val="SubBulletPointsChar"/>
    <w:qFormat/>
    <w:rsid w:val="001D5FBD"/>
    <w:pPr>
      <w:numPr>
        <w:ilvl w:val="2"/>
        <w:numId w:val="48"/>
      </w:numPr>
      <w:spacing w:before="60" w:line="276" w:lineRule="auto"/>
      <w:ind w:left="709" w:hanging="142"/>
    </w:pPr>
    <w:rPr>
      <w:rFonts w:eastAsiaTheme="minorEastAsia"/>
      <w:color w:val="5A5B5E" w:themeColor="text1"/>
      <w:szCs w:val="20"/>
      <w:lang w:val="en-AU"/>
    </w:rPr>
  </w:style>
  <w:style w:type="character" w:customStyle="1" w:styleId="SubBulletPointsChar">
    <w:name w:val="Sub Bullet Points Char"/>
    <w:basedOn w:val="DefaultParagraphFont"/>
    <w:link w:val="SubBulletPoints"/>
    <w:rsid w:val="001D5FBD"/>
    <w:rPr>
      <w:rFonts w:eastAsiaTheme="minorEastAsia"/>
      <w:color w:val="5A5B5E" w:themeColor="text1"/>
      <w:sz w:val="20"/>
      <w:szCs w:val="20"/>
    </w:rPr>
  </w:style>
  <w:style w:type="paragraph" w:styleId="Revision">
    <w:name w:val="Revision"/>
    <w:hidden/>
    <w:uiPriority w:val="99"/>
    <w:semiHidden/>
    <w:rsid w:val="000B605C"/>
    <w:pPr>
      <w:spacing w:after="0" w:line="240" w:lineRule="auto"/>
    </w:pPr>
    <w:rPr>
      <w:sz w:val="20"/>
      <w:szCs w:val="18"/>
      <w:lang w:val="en-GB"/>
    </w:rPr>
  </w:style>
  <w:style w:type="character" w:styleId="UnresolvedMention">
    <w:name w:val="Unresolved Mention"/>
    <w:basedOn w:val="DefaultParagraphFont"/>
    <w:uiPriority w:val="99"/>
    <w:semiHidden/>
    <w:unhideWhenUsed/>
    <w:rsid w:val="004E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732">
      <w:bodyDiv w:val="1"/>
      <w:marLeft w:val="0"/>
      <w:marRight w:val="0"/>
      <w:marTop w:val="0"/>
      <w:marBottom w:val="0"/>
      <w:divBdr>
        <w:top w:val="none" w:sz="0" w:space="0" w:color="auto"/>
        <w:left w:val="none" w:sz="0" w:space="0" w:color="auto"/>
        <w:bottom w:val="none" w:sz="0" w:space="0" w:color="auto"/>
        <w:right w:val="none" w:sz="0" w:space="0" w:color="auto"/>
      </w:divBdr>
    </w:div>
    <w:div w:id="553389720">
      <w:bodyDiv w:val="1"/>
      <w:marLeft w:val="0"/>
      <w:marRight w:val="0"/>
      <w:marTop w:val="0"/>
      <w:marBottom w:val="0"/>
      <w:divBdr>
        <w:top w:val="none" w:sz="0" w:space="0" w:color="auto"/>
        <w:left w:val="none" w:sz="0" w:space="0" w:color="auto"/>
        <w:bottom w:val="none" w:sz="0" w:space="0" w:color="auto"/>
        <w:right w:val="none" w:sz="0" w:space="0" w:color="auto"/>
      </w:divBdr>
    </w:div>
    <w:div w:id="645813932">
      <w:bodyDiv w:val="1"/>
      <w:marLeft w:val="0"/>
      <w:marRight w:val="0"/>
      <w:marTop w:val="0"/>
      <w:marBottom w:val="0"/>
      <w:divBdr>
        <w:top w:val="none" w:sz="0" w:space="0" w:color="auto"/>
        <w:left w:val="none" w:sz="0" w:space="0" w:color="auto"/>
        <w:bottom w:val="none" w:sz="0" w:space="0" w:color="auto"/>
        <w:right w:val="none" w:sz="0" w:space="0" w:color="auto"/>
      </w:divBdr>
    </w:div>
    <w:div w:id="673992821">
      <w:bodyDiv w:val="1"/>
      <w:marLeft w:val="0"/>
      <w:marRight w:val="0"/>
      <w:marTop w:val="0"/>
      <w:marBottom w:val="0"/>
      <w:divBdr>
        <w:top w:val="none" w:sz="0" w:space="0" w:color="auto"/>
        <w:left w:val="none" w:sz="0" w:space="0" w:color="auto"/>
        <w:bottom w:val="none" w:sz="0" w:space="0" w:color="auto"/>
        <w:right w:val="none" w:sz="0" w:space="0" w:color="auto"/>
      </w:divBdr>
    </w:div>
    <w:div w:id="1250234786">
      <w:bodyDiv w:val="1"/>
      <w:marLeft w:val="0"/>
      <w:marRight w:val="0"/>
      <w:marTop w:val="0"/>
      <w:marBottom w:val="0"/>
      <w:divBdr>
        <w:top w:val="none" w:sz="0" w:space="0" w:color="auto"/>
        <w:left w:val="none" w:sz="0" w:space="0" w:color="auto"/>
        <w:bottom w:val="none" w:sz="0" w:space="0" w:color="auto"/>
        <w:right w:val="none" w:sz="0" w:space="0" w:color="auto"/>
      </w:divBdr>
    </w:div>
    <w:div w:id="1765806404">
      <w:bodyDiv w:val="1"/>
      <w:marLeft w:val="0"/>
      <w:marRight w:val="0"/>
      <w:marTop w:val="0"/>
      <w:marBottom w:val="0"/>
      <w:divBdr>
        <w:top w:val="none" w:sz="0" w:space="0" w:color="auto"/>
        <w:left w:val="none" w:sz="0" w:space="0" w:color="auto"/>
        <w:bottom w:val="none" w:sz="0" w:space="0" w:color="auto"/>
        <w:right w:val="none" w:sz="0" w:space="0" w:color="auto"/>
      </w:divBdr>
    </w:div>
    <w:div w:id="19227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i.Bull\AppData\Roaming\Microsoft\Templates\CA_document%20with%20block%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62F5B2D545A9A9349728C0BA165F"/>
        <w:category>
          <w:name w:val="General"/>
          <w:gallery w:val="placeholder"/>
        </w:category>
        <w:types>
          <w:type w:val="bbPlcHdr"/>
        </w:types>
        <w:behaviors>
          <w:behavior w:val="content"/>
        </w:behaviors>
        <w:guid w:val="{3C9E8B42-7F00-4A68-9942-54DBF1978D1A}"/>
      </w:docPartPr>
      <w:docPartBody>
        <w:p w:rsidR="00A75EC8" w:rsidRDefault="001240F5">
          <w:pPr>
            <w:pStyle w:val="CC9562F5B2D545A9A9349728C0BA165F"/>
          </w:pPr>
          <w:r w:rsidRPr="00A041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5"/>
    <w:rsid w:val="00004916"/>
    <w:rsid w:val="001240F5"/>
    <w:rsid w:val="005661DE"/>
    <w:rsid w:val="00577FF4"/>
    <w:rsid w:val="00A75EC8"/>
    <w:rsid w:val="00B4537D"/>
    <w:rsid w:val="00CF6363"/>
    <w:rsid w:val="00D5122B"/>
    <w:rsid w:val="00DA1FAD"/>
    <w:rsid w:val="00DA34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9562F5B2D545A9A9349728C0BA165F">
    <w:name w:val="CC9562F5B2D545A9A9349728C0BA1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 (primary colours)">
      <a:dk1>
        <a:srgbClr val="5A5B5E"/>
      </a:dk1>
      <a:lt1>
        <a:sysClr val="window" lastClr="FFFFFF"/>
      </a:lt1>
      <a:dk2>
        <a:srgbClr val="063246"/>
      </a:dk2>
      <a:lt2>
        <a:srgbClr val="5A5B5E"/>
      </a:lt2>
      <a:accent1>
        <a:srgbClr val="1ED2E6"/>
      </a:accent1>
      <a:accent2>
        <a:srgbClr val="28A0BF"/>
      </a:accent2>
      <a:accent3>
        <a:srgbClr val="025B7A"/>
      </a:accent3>
      <a:accent4>
        <a:srgbClr val="063246"/>
      </a:accent4>
      <a:accent5>
        <a:srgbClr val="92E9F5"/>
      </a:accent5>
      <a:accent6>
        <a:srgbClr val="BABCBF"/>
      </a:accent6>
      <a:hlink>
        <a:srgbClr val="1ED2E6"/>
      </a:hlink>
      <a:folHlink>
        <a:srgbClr val="28A0BF"/>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428D8453BCA448CC2F35DB62A4E39" ma:contentTypeVersion="14" ma:contentTypeDescription="Create a new document." ma:contentTypeScope="" ma:versionID="315f3b31ab2642905711564fdeb50534">
  <xsd:schema xmlns:xsd="http://www.w3.org/2001/XMLSchema" xmlns:xs="http://www.w3.org/2001/XMLSchema" xmlns:p="http://schemas.microsoft.com/office/2006/metadata/properties" xmlns:ns2="829623c0-46fb-43a5-bae2-543d7ba09c02" xmlns:ns3="4481cb67-3781-40ef-adc9-f07a04a9ac7a" targetNamespace="http://schemas.microsoft.com/office/2006/metadata/properties" ma:root="true" ma:fieldsID="92082199c60e4133e202374974d9dbce" ns2:_="" ns3:_="">
    <xsd:import namespace="829623c0-46fb-43a5-bae2-543d7ba09c02"/>
    <xsd:import namespace="4481cb67-3781-40ef-adc9-f07a04a9ac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2:Version_x0020_test"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23c0-46fb-43a5-bae2-543d7ba09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Version_x0020_test" ma:index="13" nillable="true" ma:displayName="Version test" ma:format="Dropdown" ma:internalName="Version_x0020_test"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1cb67-3781-40ef-adc9-f07a04a9ac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test xmlns="829623c0-46fb-43a5-bae2-543d7ba09c02" xsi:nil="true"/>
    <_Flow_SignoffStatus xmlns="829623c0-46fb-43a5-bae2-543d7ba09c02" xsi:nil="true"/>
  </documentManagement>
</p:properties>
</file>

<file path=customXml/itemProps1.xml><?xml version="1.0" encoding="utf-8"?>
<ds:datastoreItem xmlns:ds="http://schemas.openxmlformats.org/officeDocument/2006/customXml" ds:itemID="{ED9F729D-E269-447F-B52F-4E21B4A68FFD}">
  <ds:schemaRefs>
    <ds:schemaRef ds:uri="http://schemas.openxmlformats.org/officeDocument/2006/bibliography"/>
  </ds:schemaRefs>
</ds:datastoreItem>
</file>

<file path=customXml/itemProps2.xml><?xml version="1.0" encoding="utf-8"?>
<ds:datastoreItem xmlns:ds="http://schemas.openxmlformats.org/officeDocument/2006/customXml" ds:itemID="{56166171-A3EA-4862-93F5-167414CD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23c0-46fb-43a5-bae2-543d7ba09c02"/>
    <ds:schemaRef ds:uri="4481cb67-3781-40ef-adc9-f07a04a9a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EC388-D461-4A1A-A1A9-B37EA39107F3}">
  <ds:schemaRefs>
    <ds:schemaRef ds:uri="http://schemas.microsoft.com/sharepoint/v3/contenttype/forms"/>
  </ds:schemaRefs>
</ds:datastoreItem>
</file>

<file path=customXml/itemProps4.xml><?xml version="1.0" encoding="utf-8"?>
<ds:datastoreItem xmlns:ds="http://schemas.openxmlformats.org/officeDocument/2006/customXml" ds:itemID="{789A1552-D2CE-4209-A20D-1185E92D9450}">
  <ds:schemaRefs>
    <ds:schemaRef ds:uri="http://schemas.microsoft.com/office/2006/metadata/properties"/>
    <ds:schemaRef ds:uri="http://schemas.microsoft.com/office/infopath/2007/PartnerControls"/>
    <ds:schemaRef ds:uri="829623c0-46fb-43a5-bae2-543d7ba09c02"/>
  </ds:schemaRefs>
</ds:datastoreItem>
</file>

<file path=docProps/app.xml><?xml version="1.0" encoding="utf-8"?>
<Properties xmlns="http://schemas.openxmlformats.org/officeDocument/2006/extended-properties" xmlns:vt="http://schemas.openxmlformats.org/officeDocument/2006/docPropsVTypes">
  <Template>CA_document with block header</Template>
  <TotalTime>0</TotalTime>
  <Pages>2</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Monthly Market Update</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Market Update</dc:title>
  <dc:subject/>
  <dc:creator>Daniel.Stojanovski@cpal.com.au</dc:creator>
  <cp:keywords/>
  <dc:description/>
  <cp:lastModifiedBy>Nikolai Bull</cp:lastModifiedBy>
  <cp:revision>2</cp:revision>
  <dcterms:created xsi:type="dcterms:W3CDTF">2022-05-04T05:42:00Z</dcterms:created>
  <dcterms:modified xsi:type="dcterms:W3CDTF">2022-05-04T05:42:00Z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0x0101000BF428D8453BCA448CC2F35DB62A4E39</vt:lpwstr>
  </property>
</Properties>
</file>